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32" w:rsidRPr="00BA2503" w:rsidRDefault="002A5E32" w:rsidP="002A5E32">
      <w:pPr>
        <w:autoSpaceDE w:val="0"/>
        <w:autoSpaceDN w:val="0"/>
        <w:adjustRightInd w:val="0"/>
        <w:spacing w:after="240" w:line="520" w:lineRule="atLeast"/>
        <w:jc w:val="center"/>
        <w:rPr>
          <w:rFonts w:ascii="Century Gothic" w:hAnsi="Century Gothic" w:cs="Calibri Light"/>
          <w:b/>
          <w:kern w:val="0"/>
          <w:sz w:val="36"/>
          <w:szCs w:val="36"/>
          <w:lang w:eastAsia="en-US"/>
        </w:rPr>
      </w:pPr>
      <w:r w:rsidRPr="00BA2503">
        <w:rPr>
          <w:rFonts w:ascii="Century Gothic" w:hAnsi="Century Gothic" w:cs="Calibri Light"/>
          <w:b/>
          <w:bCs/>
          <w:color w:val="2A2B2E"/>
          <w:sz w:val="44"/>
          <w:szCs w:val="44"/>
        </w:rPr>
        <w:t>Terms of Warranty</w:t>
      </w:r>
    </w:p>
    <w:p w:rsidR="002A5E32" w:rsidRPr="00BA2503" w:rsidRDefault="002A5E32" w:rsidP="002A5E32">
      <w:pPr>
        <w:autoSpaceDE w:val="0"/>
        <w:autoSpaceDN w:val="0"/>
        <w:adjustRightInd w:val="0"/>
        <w:spacing w:after="240" w:line="520" w:lineRule="atLeast"/>
        <w:jc w:val="left"/>
        <w:rPr>
          <w:rFonts w:ascii="Century Gothic" w:eastAsia="宋体" w:hAnsi="Century Gothic" w:cs="Calibri Light"/>
          <w:b/>
          <w:kern w:val="0"/>
          <w:sz w:val="36"/>
          <w:szCs w:val="36"/>
          <w:lang w:eastAsia="en-US"/>
        </w:rPr>
      </w:pPr>
      <w:r w:rsidRPr="00BA2503">
        <w:rPr>
          <w:rFonts w:ascii="Century Gothic" w:eastAsia="宋体" w:hAnsi="Century Gothic" w:cs="Calibri Light"/>
          <w:b/>
          <w:kern w:val="0"/>
          <w:sz w:val="36"/>
          <w:szCs w:val="36"/>
          <w:lang w:eastAsia="en-US"/>
        </w:rPr>
        <w:t xml:space="preserve">1. LIMITED WARRANTY COVERAGE </w:t>
      </w:r>
    </w:p>
    <w:p w:rsidR="002A5E32" w:rsidRPr="00893012" w:rsidRDefault="002A5E32" w:rsidP="009E635D">
      <w:pPr>
        <w:autoSpaceDE w:val="0"/>
        <w:autoSpaceDN w:val="0"/>
        <w:adjustRightInd w:val="0"/>
        <w:rPr>
          <w:rFonts w:ascii="Century Gothic" w:eastAsia="宋体" w:hAnsi="Century Gothic" w:cs="Calibri Light"/>
          <w:b/>
          <w:bCs/>
          <w:kern w:val="0"/>
          <w:sz w:val="22"/>
          <w:lang w:eastAsia="en-US"/>
        </w:rPr>
      </w:pPr>
      <w:r w:rsidRPr="00BA2503">
        <w:rPr>
          <w:rFonts w:ascii="Century Gothic" w:eastAsia="宋体" w:hAnsi="Century Gothic" w:cs="Calibri Light"/>
          <w:kern w:val="0"/>
          <w:sz w:val="22"/>
          <w:lang w:eastAsia="en-US"/>
        </w:rPr>
        <w:t>PYTES</w:t>
      </w:r>
      <w:r w:rsidR="001E5B65" w:rsidRPr="001E5B65">
        <w:rPr>
          <w:rFonts w:ascii="Century Gothic" w:eastAsia="宋体" w:hAnsi="Century Gothic" w:cs="Calibri Light" w:hint="eastAsia"/>
          <w:kern w:val="0"/>
          <w:sz w:val="22"/>
          <w:vertAlign w:val="superscript"/>
        </w:rPr>
        <w:t>[</w:t>
      </w:r>
      <w:r w:rsidRPr="001E5B65">
        <w:rPr>
          <w:sz w:val="24"/>
          <w:szCs w:val="24"/>
          <w:vertAlign w:val="superscript"/>
        </w:rPr>
        <w:footnoteReference w:id="1"/>
      </w:r>
      <w:r w:rsidR="001E5B65" w:rsidRPr="001E5B65">
        <w:rPr>
          <w:rFonts w:ascii="Century Gothic" w:eastAsia="宋体" w:hAnsi="Century Gothic" w:cs="Calibri Light" w:hint="eastAsia"/>
          <w:kern w:val="0"/>
          <w:sz w:val="22"/>
          <w:vertAlign w:val="superscript"/>
        </w:rPr>
        <w:t>]</w:t>
      </w:r>
      <w:r w:rsidR="00195951" w:rsidRPr="001E5B65">
        <w:rPr>
          <w:rFonts w:ascii="Century Gothic" w:eastAsia="宋体" w:hAnsi="Century Gothic" w:cs="Calibri Light" w:hint="eastAsia"/>
          <w:kern w:val="0"/>
          <w:sz w:val="24"/>
          <w:szCs w:val="24"/>
          <w:vertAlign w:val="superscript"/>
        </w:rPr>
        <w:t xml:space="preserve"> </w:t>
      </w:r>
      <w:r w:rsidR="009E635D">
        <w:rPr>
          <w:rFonts w:ascii="Century Gothic" w:eastAsia="宋体" w:hAnsi="Century Gothic" w:cs="Calibri Light"/>
          <w:kern w:val="0"/>
          <w:sz w:val="22"/>
          <w:lang w:eastAsia="en-US"/>
        </w:rPr>
        <w:t>Lithium Iron Phosphate</w:t>
      </w:r>
      <w:r w:rsidR="007E4E1A" w:rsidRPr="007E4E1A">
        <w:rPr>
          <w:rFonts w:ascii="Century Gothic" w:eastAsia="宋体" w:hAnsi="Century Gothic" w:cs="Calibri Light"/>
          <w:kern w:val="0"/>
          <w:sz w:val="22"/>
          <w:lang w:eastAsia="en-US"/>
        </w:rPr>
        <w:t xml:space="preserve"> </w:t>
      </w:r>
      <w:r w:rsidR="009E635D">
        <w:rPr>
          <w:rFonts w:ascii="Century Gothic" w:eastAsia="宋体" w:hAnsi="Century Gothic" w:cs="Calibri Light"/>
          <w:kern w:val="0"/>
          <w:sz w:val="22"/>
          <w:lang w:eastAsia="en-US"/>
        </w:rPr>
        <w:t>Batter</w:t>
      </w:r>
      <w:r w:rsidR="009E635D">
        <w:rPr>
          <w:rFonts w:ascii="Century Gothic" w:eastAsia="宋体" w:hAnsi="Century Gothic" w:cs="Calibri Light" w:hint="eastAsia"/>
          <w:kern w:val="0"/>
          <w:sz w:val="22"/>
        </w:rPr>
        <w:t>y</w:t>
      </w:r>
      <w:r w:rsidRPr="00BA2503">
        <w:rPr>
          <w:rFonts w:ascii="Century Gothic" w:eastAsia="宋体" w:hAnsi="Century Gothic" w:cs="Calibri Light"/>
          <w:kern w:val="0"/>
          <w:sz w:val="22"/>
          <w:lang w:eastAsia="en-US"/>
        </w:rPr>
        <w:t xml:space="preserve"> </w:t>
      </w:r>
      <w:r w:rsidR="009E635D">
        <w:rPr>
          <w:rFonts w:ascii="Century Gothic" w:eastAsia="宋体" w:hAnsi="Century Gothic" w:cs="Calibri Light" w:hint="eastAsia"/>
          <w:kern w:val="0"/>
          <w:sz w:val="22"/>
        </w:rPr>
        <w:t xml:space="preserve">V15 </w:t>
      </w:r>
      <w:r w:rsidRPr="00BA2503">
        <w:rPr>
          <w:rFonts w:ascii="Century Gothic" w:eastAsia="宋体" w:hAnsi="Century Gothic" w:cs="Calibri Light"/>
          <w:kern w:val="0"/>
          <w:sz w:val="22"/>
          <w:lang w:eastAsia="en-US"/>
        </w:rPr>
        <w:t xml:space="preserve">as supplied and distributed by PYTES and its authorized distributors are warranted by </w:t>
      </w:r>
      <w:r w:rsidR="00893012" w:rsidRPr="00893012">
        <w:rPr>
          <w:rFonts w:ascii="Century Gothic" w:eastAsia="宋体" w:hAnsi="Century Gothic" w:cs="Calibri Light"/>
          <w:bCs/>
          <w:kern w:val="0"/>
          <w:sz w:val="22"/>
          <w:lang w:eastAsia="en-US"/>
        </w:rPr>
        <w:t>PYTES B.V.</w:t>
      </w:r>
      <w:r w:rsidR="00893012">
        <w:rPr>
          <w:rFonts w:ascii="Century Gothic" w:eastAsia="宋体" w:hAnsi="Century Gothic" w:cs="Calibri Light" w:hint="eastAsia"/>
          <w:b/>
          <w:bCs/>
          <w:kern w:val="0"/>
          <w:sz w:val="22"/>
        </w:rPr>
        <w:t xml:space="preserve"> </w:t>
      </w:r>
      <w:r w:rsidRPr="00BA2503">
        <w:rPr>
          <w:rFonts w:ascii="Century Gothic" w:eastAsia="宋体" w:hAnsi="Century Gothic" w:cs="Calibri Light"/>
          <w:kern w:val="0"/>
          <w:sz w:val="22"/>
          <w:lang w:eastAsia="en-US"/>
        </w:rPr>
        <w:t xml:space="preserve">against manufacturing defects in materials and workmanship. </w:t>
      </w:r>
    </w:p>
    <w:p w:rsidR="002A5E32" w:rsidRPr="00BA2503" w:rsidRDefault="002A5E32" w:rsidP="00E71CBE">
      <w:pPr>
        <w:autoSpaceDE w:val="0"/>
        <w:autoSpaceDN w:val="0"/>
        <w:adjustRightInd w:val="0"/>
        <w:spacing w:after="160" w:line="400" w:lineRule="exact"/>
        <w:rPr>
          <w:rFonts w:ascii="Century Gothic" w:eastAsia="宋体" w:hAnsi="Century Gothic" w:cs="Calibri Light"/>
          <w:kern w:val="0"/>
          <w:sz w:val="22"/>
          <w:lang w:eastAsia="en-US"/>
        </w:rPr>
      </w:pPr>
      <w:r w:rsidRPr="00BA2503">
        <w:rPr>
          <w:rFonts w:ascii="Century Gothic" w:eastAsia="宋体" w:hAnsi="Century Gothic" w:cs="Calibri Light"/>
          <w:kern w:val="0"/>
          <w:sz w:val="22"/>
          <w:lang w:eastAsia="en-US"/>
        </w:rPr>
        <w:t>With</w:t>
      </w:r>
      <w:r w:rsidRPr="008D3FA9">
        <w:rPr>
          <w:rFonts w:ascii="Century Gothic" w:eastAsia="宋体" w:hAnsi="Century Gothic" w:cs="Calibri Light"/>
          <w:kern w:val="0"/>
          <w:sz w:val="22"/>
          <w:lang w:eastAsia="en-US"/>
        </w:rPr>
        <w:t xml:space="preserve">in </w:t>
      </w:r>
      <w:r w:rsidR="008D3FA9" w:rsidRPr="008D3FA9">
        <w:rPr>
          <w:rFonts w:ascii="Century Gothic" w:eastAsia="宋体" w:hAnsi="Century Gothic" w:cs="Calibri Light" w:hint="eastAsia"/>
          <w:kern w:val="0"/>
          <w:sz w:val="22"/>
        </w:rPr>
        <w:t>the European Region</w:t>
      </w:r>
      <w:r w:rsidRPr="008D3FA9">
        <w:rPr>
          <w:rFonts w:ascii="Century Gothic" w:eastAsia="宋体" w:hAnsi="Century Gothic" w:cs="Calibri Light"/>
          <w:kern w:val="0"/>
          <w:sz w:val="22"/>
          <w:lang w:eastAsia="en-US"/>
        </w:rPr>
        <w:t>,</w:t>
      </w:r>
      <w:r w:rsidRPr="008D3FA9">
        <w:rPr>
          <w:rFonts w:ascii="Century Gothic" w:hAnsi="Century Gothic" w:cs="Calibri Light"/>
          <w:sz w:val="22"/>
        </w:rPr>
        <w:t xml:space="preserve"> </w:t>
      </w:r>
      <w:r w:rsidRPr="008D3FA9">
        <w:rPr>
          <w:rFonts w:ascii="Century Gothic" w:eastAsia="宋体" w:hAnsi="Century Gothic" w:cs="Calibri Light"/>
          <w:kern w:val="0"/>
          <w:sz w:val="22"/>
          <w:lang w:eastAsia="en-US"/>
        </w:rPr>
        <w:t>the li</w:t>
      </w:r>
      <w:r w:rsidRPr="00BA2503">
        <w:rPr>
          <w:rFonts w:ascii="Century Gothic" w:eastAsia="宋体" w:hAnsi="Century Gothic" w:cs="Calibri Light"/>
          <w:kern w:val="0"/>
          <w:sz w:val="22"/>
          <w:lang w:eastAsia="en-US"/>
        </w:rPr>
        <w:t>mited warranty period begins on</w:t>
      </w:r>
    </w:p>
    <w:p w:rsidR="002A5E32" w:rsidRPr="00BA2503" w:rsidRDefault="002A5E32" w:rsidP="002A5E32">
      <w:pPr>
        <w:pStyle w:val="aa"/>
        <w:numPr>
          <w:ilvl w:val="0"/>
          <w:numId w:val="1"/>
        </w:numPr>
        <w:autoSpaceDE w:val="0"/>
        <w:autoSpaceDN w:val="0"/>
        <w:adjustRightInd w:val="0"/>
        <w:spacing w:after="240"/>
        <w:rPr>
          <w:rFonts w:ascii="Century Gothic" w:eastAsia="宋体" w:hAnsi="Century Gothic" w:cs="Calibri Light"/>
          <w:kern w:val="0"/>
          <w:sz w:val="22"/>
        </w:rPr>
      </w:pPr>
      <w:r w:rsidRPr="00BA2503">
        <w:rPr>
          <w:rFonts w:ascii="Century Gothic" w:eastAsia="宋体" w:hAnsi="Century Gothic" w:cs="Calibri Light"/>
          <w:kern w:val="0"/>
          <w:sz w:val="22"/>
          <w:lang w:eastAsia="en-US"/>
        </w:rPr>
        <w:t xml:space="preserve">the </w:t>
      </w:r>
      <w:r w:rsidRPr="00BA2503">
        <w:rPr>
          <w:rFonts w:ascii="Century Gothic" w:eastAsia="宋体" w:hAnsi="Century Gothic" w:cs="Calibri Light"/>
          <w:kern w:val="0"/>
          <w:sz w:val="22"/>
        </w:rPr>
        <w:t>manufacturing</w:t>
      </w:r>
      <w:r w:rsidRPr="00BA2503">
        <w:rPr>
          <w:rFonts w:ascii="Century Gothic" w:eastAsia="宋体" w:hAnsi="Century Gothic" w:cs="Calibri Light"/>
          <w:kern w:val="0"/>
          <w:sz w:val="22"/>
          <w:lang w:eastAsia="en-US"/>
        </w:rPr>
        <w:t xml:space="preserve"> date plus 6 months </w:t>
      </w:r>
      <w:r w:rsidRPr="00BA2503">
        <w:rPr>
          <w:rFonts w:ascii="Century Gothic" w:eastAsia="宋体" w:hAnsi="Century Gothic" w:cs="Calibri Light"/>
          <w:kern w:val="0"/>
          <w:sz w:val="22"/>
        </w:rPr>
        <w:t>or</w:t>
      </w:r>
    </w:p>
    <w:p w:rsidR="002A5E32" w:rsidRPr="00BA2503" w:rsidRDefault="002A5E32" w:rsidP="00195951">
      <w:pPr>
        <w:pStyle w:val="aa"/>
        <w:numPr>
          <w:ilvl w:val="0"/>
          <w:numId w:val="1"/>
        </w:numPr>
        <w:autoSpaceDE w:val="0"/>
        <w:autoSpaceDN w:val="0"/>
        <w:adjustRightInd w:val="0"/>
        <w:spacing w:after="120"/>
        <w:rPr>
          <w:rFonts w:ascii="Century Gothic" w:eastAsia="宋体" w:hAnsi="Century Gothic" w:cs="Calibri Light"/>
          <w:kern w:val="0"/>
          <w:sz w:val="22"/>
          <w:lang w:eastAsia="en-US"/>
        </w:rPr>
      </w:pPr>
      <w:r w:rsidRPr="00BA2503">
        <w:rPr>
          <w:rFonts w:ascii="Century Gothic" w:eastAsia="宋体" w:hAnsi="Century Gothic" w:cs="Calibri Light"/>
          <w:kern w:val="0"/>
          <w:sz w:val="22"/>
          <w:lang w:eastAsia="en-US"/>
        </w:rPr>
        <w:t>the</w:t>
      </w:r>
      <w:r w:rsidRPr="00BA2503">
        <w:rPr>
          <w:rFonts w:ascii="Century Gothic" w:eastAsia="宋体" w:hAnsi="Century Gothic" w:cs="Calibri Light"/>
          <w:kern w:val="0"/>
          <w:sz w:val="22"/>
        </w:rPr>
        <w:t xml:space="preserve"> </w:t>
      </w:r>
      <w:r w:rsidRPr="00BA2503">
        <w:rPr>
          <w:rFonts w:ascii="Century Gothic" w:eastAsia="宋体" w:hAnsi="Century Gothic" w:cs="Calibri Light"/>
          <w:kern w:val="0"/>
          <w:sz w:val="22"/>
          <w:lang w:eastAsia="en-US"/>
        </w:rPr>
        <w:t>date the Covered Product is activated at the Original Location by PYTES certified installers (such applicable date referred to herein as the “Warranty Activation Date)</w:t>
      </w:r>
      <w:r w:rsidRPr="00BA2503">
        <w:rPr>
          <w:rFonts w:ascii="Century Gothic" w:eastAsia="宋体" w:hAnsi="Century Gothic" w:cs="Calibri Light"/>
          <w:kern w:val="0"/>
          <w:sz w:val="22"/>
        </w:rPr>
        <w:t>.</w:t>
      </w:r>
    </w:p>
    <w:p w:rsidR="002A5E32" w:rsidRPr="0083655A" w:rsidRDefault="002A5E32" w:rsidP="00DF1FDF">
      <w:pPr>
        <w:autoSpaceDE w:val="0"/>
        <w:autoSpaceDN w:val="0"/>
        <w:adjustRightInd w:val="0"/>
        <w:spacing w:after="120"/>
        <w:rPr>
          <w:rFonts w:ascii="Century Gothic" w:eastAsia="宋体" w:hAnsi="Century Gothic" w:cs="Calibri Light"/>
          <w:kern w:val="0"/>
          <w:sz w:val="22"/>
        </w:rPr>
      </w:pPr>
      <w:r w:rsidRPr="0083655A">
        <w:rPr>
          <w:rFonts w:ascii="Century Gothic" w:eastAsia="宋体" w:hAnsi="Century Gothic" w:cs="Calibri Light"/>
          <w:kern w:val="0"/>
          <w:sz w:val="22"/>
        </w:rPr>
        <w:t xml:space="preserve">Whichever comes first </w:t>
      </w:r>
      <w:r w:rsidRPr="0083655A">
        <w:rPr>
          <w:rFonts w:ascii="Century Gothic" w:eastAsia="宋体" w:hAnsi="Century Gothic" w:cs="Calibri Light"/>
          <w:kern w:val="0"/>
          <w:sz w:val="22"/>
          <w:lang w:eastAsia="en-US"/>
        </w:rPr>
        <w:t>and ends on (iii)</w:t>
      </w:r>
      <w:r w:rsidRPr="0083655A">
        <w:rPr>
          <w:rFonts w:ascii="Century Gothic" w:eastAsia="宋体" w:hAnsi="Century Gothic" w:cs="Calibri Light"/>
          <w:kern w:val="0"/>
          <w:sz w:val="22"/>
        </w:rPr>
        <w:t xml:space="preserve"> </w:t>
      </w:r>
      <w:r w:rsidRPr="0083655A">
        <w:rPr>
          <w:rFonts w:ascii="Century Gothic" w:eastAsia="宋体" w:hAnsi="Century Gothic" w:cs="Calibri Light"/>
          <w:kern w:val="0"/>
          <w:sz w:val="22"/>
          <w:lang w:eastAsia="en-US"/>
        </w:rPr>
        <w:t>10 years from the warranty activation date; or 6000 cycles,</w:t>
      </w:r>
      <w:r w:rsidRPr="0083655A">
        <w:rPr>
          <w:rFonts w:ascii="Century Gothic" w:hAnsi="Century Gothic" w:cs="Calibri Light"/>
          <w:sz w:val="22"/>
        </w:rPr>
        <w:t xml:space="preserve"> </w:t>
      </w:r>
      <w:r w:rsidR="00706BD7">
        <w:rPr>
          <w:rFonts w:ascii="Century Gothic" w:eastAsia="宋体" w:hAnsi="Century Gothic" w:cs="Calibri Light" w:hint="eastAsia"/>
          <w:kern w:val="0"/>
          <w:sz w:val="22"/>
        </w:rPr>
        <w:t>9</w:t>
      </w:r>
      <w:r w:rsidRPr="0083655A">
        <w:rPr>
          <w:rFonts w:ascii="Century Gothic" w:eastAsia="宋体" w:hAnsi="Century Gothic" w:cs="Calibri Light"/>
          <w:kern w:val="0"/>
          <w:sz w:val="22"/>
          <w:lang w:eastAsia="en-US"/>
        </w:rPr>
        <w:t>0% DOD</w:t>
      </w:r>
      <w:r w:rsidR="001E5B65" w:rsidRPr="0083655A">
        <w:rPr>
          <w:rFonts w:ascii="Century Gothic" w:eastAsia="宋体" w:hAnsi="Century Gothic" w:cs="Calibri Light" w:hint="eastAsia"/>
          <w:kern w:val="0"/>
          <w:sz w:val="22"/>
          <w:vertAlign w:val="superscript"/>
        </w:rPr>
        <w:t>[</w:t>
      </w:r>
      <w:r w:rsidRPr="0083655A">
        <w:rPr>
          <w:rStyle w:val="a9"/>
          <w:rFonts w:ascii="Century Gothic" w:eastAsia="宋体" w:hAnsi="Century Gothic" w:cs="Calibri Light"/>
          <w:kern w:val="0"/>
          <w:sz w:val="24"/>
          <w:szCs w:val="24"/>
          <w:lang w:eastAsia="en-US"/>
        </w:rPr>
        <w:footnoteReference w:id="2"/>
      </w:r>
      <w:r w:rsidR="001E5B65" w:rsidRPr="0083655A">
        <w:rPr>
          <w:rFonts w:ascii="Century Gothic" w:eastAsia="宋体" w:hAnsi="Century Gothic" w:cs="Calibri Light" w:hint="eastAsia"/>
          <w:kern w:val="0"/>
          <w:sz w:val="22"/>
          <w:vertAlign w:val="superscript"/>
        </w:rPr>
        <w:t>]</w:t>
      </w:r>
      <w:r w:rsidR="007469DD" w:rsidRPr="0083655A">
        <w:rPr>
          <w:rFonts w:ascii="Century Gothic" w:eastAsia="宋体" w:hAnsi="Century Gothic" w:cs="Calibri Light" w:hint="eastAsia"/>
          <w:kern w:val="0"/>
          <w:sz w:val="22"/>
        </w:rPr>
        <w:t xml:space="preserve"> </w:t>
      </w:r>
      <w:r w:rsidRPr="0083655A">
        <w:rPr>
          <w:rFonts w:ascii="Century Gothic" w:eastAsia="宋体" w:hAnsi="Century Gothic" w:cs="Calibri Light"/>
          <w:kern w:val="0"/>
          <w:sz w:val="22"/>
          <w:lang w:eastAsia="en-US"/>
        </w:rPr>
        <w:t>@77</w:t>
      </w:r>
      <w:r w:rsidRPr="0083655A">
        <w:rPr>
          <w:rStyle w:val="a7"/>
          <w:rFonts w:ascii="Century Gothic" w:hAnsi="Century Gothic" w:cs="Arial"/>
          <w:bCs/>
          <w:color w:val="333333"/>
          <w:sz w:val="22"/>
          <w:shd w:val="clear" w:color="auto" w:fill="FFFFFF"/>
        </w:rPr>
        <w:t>°</w:t>
      </w:r>
      <w:r w:rsidRPr="0083655A">
        <w:rPr>
          <w:rFonts w:ascii="Century Gothic" w:eastAsia="宋体" w:hAnsi="Century Gothic" w:cs="Calibri Light"/>
          <w:kern w:val="0"/>
          <w:sz w:val="22"/>
        </w:rPr>
        <w:t>F/</w:t>
      </w:r>
      <w:r w:rsidRPr="0083655A">
        <w:rPr>
          <w:rFonts w:ascii="Century Gothic" w:eastAsia="宋体" w:hAnsi="Century Gothic" w:cs="Calibri Light"/>
          <w:color w:val="000000"/>
          <w:kern w:val="0"/>
          <w:sz w:val="22"/>
        </w:rPr>
        <w:t>25</w:t>
      </w:r>
      <w:r w:rsidRPr="0083655A">
        <w:rPr>
          <w:rStyle w:val="a7"/>
          <w:rFonts w:ascii="Century Gothic" w:hAnsi="Century Gothic" w:cs="Arial"/>
          <w:bCs/>
          <w:color w:val="333333"/>
          <w:sz w:val="22"/>
          <w:shd w:val="clear" w:color="auto" w:fill="FFFFFF"/>
        </w:rPr>
        <w:t>°</w:t>
      </w:r>
      <w:r w:rsidR="00893D89">
        <w:rPr>
          <w:rStyle w:val="a7"/>
          <w:rFonts w:ascii="Century Gothic" w:hAnsi="Century Gothic" w:cs="Arial" w:hint="eastAsia"/>
          <w:bCs/>
          <w:i w:val="0"/>
          <w:color w:val="333333"/>
          <w:sz w:val="22"/>
          <w:shd w:val="clear" w:color="auto" w:fill="FFFFFF"/>
        </w:rPr>
        <w:t>C</w:t>
      </w:r>
      <w:r w:rsidRPr="0083655A">
        <w:rPr>
          <w:rFonts w:ascii="Century Gothic" w:eastAsia="宋体" w:hAnsi="Century Gothic" w:cs="Calibri Light"/>
          <w:kern w:val="0"/>
          <w:sz w:val="22"/>
          <w:lang w:eastAsia="en-US"/>
        </w:rPr>
        <w:t xml:space="preserve"> ret</w:t>
      </w:r>
      <w:r w:rsidRPr="0083655A">
        <w:rPr>
          <w:rFonts w:ascii="Century Gothic" w:eastAsia="宋体" w:hAnsi="Century Gothic" w:cs="Calibri Light"/>
          <w:kern w:val="0"/>
          <w:sz w:val="22"/>
        </w:rPr>
        <w:t xml:space="preserve"> 70%</w:t>
      </w:r>
      <w:r w:rsidRPr="0083655A">
        <w:rPr>
          <w:rFonts w:ascii="Century Gothic" w:eastAsia="宋体" w:hAnsi="Century Gothic" w:cs="Calibri Light"/>
          <w:kern w:val="0"/>
          <w:sz w:val="22"/>
          <w:lang w:eastAsia="en-US"/>
        </w:rPr>
        <w:t>. The precondition of the valid L</w:t>
      </w:r>
      <w:r w:rsidRPr="0083655A">
        <w:rPr>
          <w:rFonts w:ascii="Century Gothic" w:eastAsia="宋体" w:hAnsi="Century Gothic" w:cs="Calibri Light"/>
          <w:kern w:val="0"/>
          <w:sz w:val="22"/>
        </w:rPr>
        <w:t>imited</w:t>
      </w:r>
      <w:r w:rsidR="00DF1FDF" w:rsidRPr="0083655A">
        <w:rPr>
          <w:rFonts w:ascii="Century Gothic" w:eastAsia="宋体" w:hAnsi="Century Gothic" w:cs="Calibri Light"/>
          <w:kern w:val="0"/>
          <w:sz w:val="22"/>
          <w:lang w:eastAsia="en-US"/>
        </w:rPr>
        <w:t xml:space="preserve"> Warranty</w:t>
      </w:r>
      <w:r w:rsidR="00DF1FDF" w:rsidRPr="0083655A">
        <w:rPr>
          <w:rFonts w:ascii="Century Gothic" w:eastAsia="宋体" w:hAnsi="Century Gothic" w:cs="Calibri Light" w:hint="eastAsia"/>
          <w:kern w:val="0"/>
          <w:sz w:val="22"/>
        </w:rPr>
        <w:t xml:space="preserve"> is t</w:t>
      </w:r>
      <w:r w:rsidRPr="0083655A">
        <w:rPr>
          <w:rFonts w:ascii="Century Gothic" w:eastAsia="宋体" w:hAnsi="Century Gothic" w:cs="Calibri Light"/>
          <w:kern w:val="0"/>
          <w:sz w:val="22"/>
          <w:lang w:eastAsia="en-US"/>
        </w:rPr>
        <w:t xml:space="preserve">he ambient temperature during the operation of the Subject of the Warranty must not fall below </w:t>
      </w:r>
      <w:r w:rsidR="00B209A9" w:rsidRPr="0083655A">
        <w:rPr>
          <w:rFonts w:ascii="Century Gothic" w:eastAsia="宋体" w:hAnsi="Century Gothic" w:cs="Calibri Light" w:hint="eastAsia"/>
          <w:kern w:val="0"/>
          <w:sz w:val="22"/>
        </w:rPr>
        <w:t>-</w:t>
      </w:r>
      <w:r w:rsidRPr="0083655A">
        <w:rPr>
          <w:rFonts w:ascii="Century Gothic" w:eastAsia="宋体" w:hAnsi="Century Gothic" w:cs="Calibri Light"/>
          <w:kern w:val="0"/>
          <w:sz w:val="22"/>
        </w:rPr>
        <w:t>4</w:t>
      </w:r>
      <w:r w:rsidRPr="00706BD7">
        <w:rPr>
          <w:rStyle w:val="a7"/>
          <w:rFonts w:ascii="Century Gothic" w:hAnsi="Century Gothic" w:cs="Arial"/>
          <w:bCs/>
          <w:i w:val="0"/>
          <w:color w:val="333333"/>
          <w:sz w:val="22"/>
          <w:shd w:val="clear" w:color="auto" w:fill="FFFFFF"/>
        </w:rPr>
        <w:t>°F</w:t>
      </w:r>
      <w:r w:rsidRPr="00706BD7">
        <w:rPr>
          <w:rFonts w:ascii="Century Gothic" w:eastAsia="宋体" w:hAnsi="Century Gothic" w:cs="Calibri Light"/>
          <w:i/>
          <w:kern w:val="0"/>
          <w:sz w:val="22"/>
        </w:rPr>
        <w:t>/</w:t>
      </w:r>
      <w:r w:rsidRPr="0083655A">
        <w:rPr>
          <w:rFonts w:ascii="Century Gothic" w:eastAsia="宋体" w:hAnsi="Century Gothic" w:cs="Calibri Light"/>
          <w:kern w:val="0"/>
          <w:sz w:val="22"/>
        </w:rPr>
        <w:t>-</w:t>
      </w:r>
      <w:r w:rsidR="00FB5F6B" w:rsidRPr="0083655A">
        <w:rPr>
          <w:rFonts w:ascii="Century Gothic" w:eastAsia="宋体" w:hAnsi="Century Gothic" w:cs="Calibri Light" w:hint="eastAsia"/>
          <w:color w:val="000000"/>
          <w:kern w:val="0"/>
          <w:sz w:val="22"/>
        </w:rPr>
        <w:t>2</w:t>
      </w:r>
      <w:r w:rsidRPr="0083655A">
        <w:rPr>
          <w:rFonts w:ascii="Century Gothic" w:eastAsia="宋体" w:hAnsi="Century Gothic" w:cs="Calibri Light"/>
          <w:color w:val="000000"/>
          <w:kern w:val="0"/>
          <w:sz w:val="22"/>
          <w:lang w:eastAsia="en-US"/>
        </w:rPr>
        <w:t>0</w:t>
      </w:r>
      <w:r w:rsidRPr="0083655A">
        <w:rPr>
          <w:rStyle w:val="a7"/>
          <w:rFonts w:ascii="Century Gothic" w:hAnsi="Century Gothic" w:cs="Arial"/>
          <w:bCs/>
          <w:color w:val="333333"/>
          <w:sz w:val="22"/>
          <w:shd w:val="clear" w:color="auto" w:fill="FFFFFF"/>
        </w:rPr>
        <w:t>°</w:t>
      </w:r>
      <w:r w:rsidR="00893D89">
        <w:rPr>
          <w:rStyle w:val="a7"/>
          <w:rFonts w:ascii="Century Gothic" w:hAnsi="Century Gothic" w:cs="Arial" w:hint="eastAsia"/>
          <w:bCs/>
          <w:i w:val="0"/>
          <w:color w:val="333333"/>
          <w:sz w:val="22"/>
          <w:shd w:val="clear" w:color="auto" w:fill="FFFFFF"/>
        </w:rPr>
        <w:t>C</w:t>
      </w:r>
      <w:r w:rsidRPr="0083655A">
        <w:rPr>
          <w:rFonts w:ascii="Century Gothic" w:eastAsia="宋体" w:hAnsi="Century Gothic" w:cs="Calibri Light"/>
          <w:kern w:val="0"/>
          <w:sz w:val="22"/>
          <w:lang w:eastAsia="en-US"/>
        </w:rPr>
        <w:t xml:space="preserve"> or exceed 1</w:t>
      </w:r>
      <w:r w:rsidR="00B209A9" w:rsidRPr="0083655A">
        <w:rPr>
          <w:rFonts w:ascii="Century Gothic" w:eastAsia="宋体" w:hAnsi="Century Gothic" w:cs="Calibri Light" w:hint="eastAsia"/>
          <w:kern w:val="0"/>
          <w:sz w:val="22"/>
        </w:rPr>
        <w:t>31</w:t>
      </w:r>
      <w:r w:rsidRPr="0083655A">
        <w:rPr>
          <w:rStyle w:val="a7"/>
          <w:rFonts w:ascii="Century Gothic" w:hAnsi="Century Gothic" w:cs="Arial"/>
          <w:bCs/>
          <w:color w:val="333333"/>
          <w:sz w:val="22"/>
          <w:shd w:val="clear" w:color="auto" w:fill="FFFFFF"/>
        </w:rPr>
        <w:t>°</w:t>
      </w:r>
      <w:r w:rsidRPr="00706BD7">
        <w:rPr>
          <w:rStyle w:val="a7"/>
          <w:rFonts w:ascii="Century Gothic" w:hAnsi="Century Gothic" w:cs="Arial"/>
          <w:bCs/>
          <w:i w:val="0"/>
          <w:color w:val="333333"/>
          <w:sz w:val="22"/>
          <w:shd w:val="clear" w:color="auto" w:fill="FFFFFF"/>
        </w:rPr>
        <w:t>F</w:t>
      </w:r>
      <w:r w:rsidRPr="0083655A">
        <w:rPr>
          <w:rFonts w:ascii="Century Gothic" w:eastAsia="宋体" w:hAnsi="Century Gothic" w:cs="Calibri Light"/>
          <w:kern w:val="0"/>
          <w:sz w:val="22"/>
        </w:rPr>
        <w:t>/</w:t>
      </w:r>
      <w:r w:rsidRPr="0083655A">
        <w:rPr>
          <w:rFonts w:ascii="Century Gothic" w:eastAsia="宋体" w:hAnsi="Century Gothic" w:cs="Calibri Light"/>
          <w:color w:val="000000"/>
          <w:kern w:val="0"/>
          <w:sz w:val="22"/>
        </w:rPr>
        <w:t>5</w:t>
      </w:r>
      <w:r w:rsidR="00FB5F6B" w:rsidRPr="0083655A">
        <w:rPr>
          <w:rFonts w:ascii="Century Gothic" w:eastAsia="宋体" w:hAnsi="Century Gothic" w:cs="Calibri Light" w:hint="eastAsia"/>
          <w:color w:val="000000"/>
          <w:kern w:val="0"/>
          <w:sz w:val="22"/>
        </w:rPr>
        <w:t>5</w:t>
      </w:r>
      <w:r w:rsidRPr="0083655A">
        <w:rPr>
          <w:rStyle w:val="a7"/>
          <w:rFonts w:ascii="Century Gothic" w:hAnsi="Century Gothic" w:cs="Arial"/>
          <w:bCs/>
          <w:color w:val="333333"/>
          <w:sz w:val="22"/>
          <w:shd w:val="clear" w:color="auto" w:fill="FFFFFF"/>
        </w:rPr>
        <w:t>°</w:t>
      </w:r>
      <w:r w:rsidR="0083655A">
        <w:rPr>
          <w:rStyle w:val="a7"/>
          <w:rFonts w:ascii="Century Gothic" w:hAnsi="Century Gothic" w:cs="Arial" w:hint="eastAsia"/>
          <w:bCs/>
          <w:i w:val="0"/>
          <w:color w:val="333333"/>
          <w:sz w:val="22"/>
          <w:shd w:val="clear" w:color="auto" w:fill="FFFFFF"/>
        </w:rPr>
        <w:t>C</w:t>
      </w:r>
      <w:r w:rsidR="00224651">
        <w:rPr>
          <w:rStyle w:val="a7"/>
          <w:rFonts w:ascii="Century Gothic" w:hAnsi="Century Gothic" w:cs="Arial" w:hint="eastAsia"/>
          <w:bCs/>
          <w:i w:val="0"/>
          <w:color w:val="333333"/>
          <w:sz w:val="22"/>
          <w:shd w:val="clear" w:color="auto" w:fill="FFFFFF"/>
        </w:rPr>
        <w:t>.</w:t>
      </w:r>
    </w:p>
    <w:p w:rsidR="00DF1FDF" w:rsidRPr="00DF1FDF" w:rsidRDefault="00DF1FDF" w:rsidP="00DF1FDF">
      <w:pPr>
        <w:autoSpaceDE w:val="0"/>
        <w:autoSpaceDN w:val="0"/>
        <w:adjustRightInd w:val="0"/>
        <w:spacing w:after="120"/>
        <w:rPr>
          <w:rFonts w:ascii="Century Gothic" w:eastAsia="宋体" w:hAnsi="Century Gothic" w:cs="Calibri Light"/>
          <w:kern w:val="0"/>
          <w:sz w:val="22"/>
        </w:rPr>
      </w:pPr>
      <w:r w:rsidRPr="00DF1FDF">
        <w:rPr>
          <w:rFonts w:ascii="Century Gothic" w:eastAsia="宋体" w:hAnsi="Century Gothic" w:cs="Calibri Light" w:hint="eastAsia"/>
          <w:kern w:val="0"/>
          <w:sz w:val="22"/>
        </w:rPr>
        <w:t>The warranty covers the repair or replace of a defective product and t</w:t>
      </w:r>
      <w:r w:rsidRPr="00DF1FDF">
        <w:rPr>
          <w:rFonts w:ascii="Century Gothic" w:eastAsia="宋体" w:hAnsi="Century Gothic" w:cs="Calibri Light"/>
          <w:kern w:val="0"/>
          <w:sz w:val="22"/>
        </w:rPr>
        <w:t>he repaired or replaced</w:t>
      </w:r>
      <w:r w:rsidRPr="00DF1FDF">
        <w:rPr>
          <w:rFonts w:ascii="Century Gothic" w:eastAsia="宋体" w:hAnsi="Century Gothic" w:cs="Calibri Light" w:hint="eastAsia"/>
          <w:kern w:val="0"/>
          <w:sz w:val="22"/>
        </w:rPr>
        <w:t xml:space="preserve"> </w:t>
      </w:r>
      <w:r w:rsidRPr="00DF1FDF">
        <w:rPr>
          <w:rFonts w:ascii="Century Gothic" w:eastAsia="宋体" w:hAnsi="Century Gothic" w:cs="Calibri Light"/>
          <w:kern w:val="0"/>
          <w:sz w:val="22"/>
        </w:rPr>
        <w:t>product will continue the original remaining warranty period. In either case it shall not justify</w:t>
      </w:r>
      <w:r w:rsidRPr="00DF1FDF">
        <w:rPr>
          <w:rFonts w:ascii="Century Gothic" w:eastAsia="宋体" w:hAnsi="Century Gothic" w:cs="Calibri Light" w:hint="eastAsia"/>
          <w:kern w:val="0"/>
          <w:sz w:val="22"/>
        </w:rPr>
        <w:t xml:space="preserve"> </w:t>
      </w:r>
      <w:r w:rsidRPr="00DF1FDF">
        <w:rPr>
          <w:rFonts w:ascii="Century Gothic" w:eastAsia="宋体" w:hAnsi="Century Gothic" w:cs="Calibri Light"/>
          <w:kern w:val="0"/>
          <w:sz w:val="22"/>
        </w:rPr>
        <w:t>as a renewal of</w:t>
      </w:r>
      <w:r w:rsidRPr="00DF1FDF">
        <w:rPr>
          <w:rFonts w:ascii="Century Gothic" w:eastAsia="宋体" w:hAnsi="Century Gothic" w:cs="Calibri Light" w:hint="eastAsia"/>
          <w:kern w:val="0"/>
          <w:sz w:val="22"/>
        </w:rPr>
        <w:t xml:space="preserve"> </w:t>
      </w:r>
      <w:r w:rsidRPr="00DF1FDF">
        <w:rPr>
          <w:rFonts w:ascii="Century Gothic" w:eastAsia="宋体" w:hAnsi="Century Gothic" w:cs="Calibri Light"/>
          <w:kern w:val="0"/>
          <w:sz w:val="22"/>
        </w:rPr>
        <w:t>the warranty period.</w:t>
      </w:r>
    </w:p>
    <w:p w:rsidR="002A5E32" w:rsidRPr="00BA2503" w:rsidRDefault="002A5E32" w:rsidP="00195951">
      <w:pPr>
        <w:autoSpaceDE w:val="0"/>
        <w:autoSpaceDN w:val="0"/>
        <w:adjustRightInd w:val="0"/>
        <w:spacing w:after="120"/>
        <w:rPr>
          <w:rFonts w:ascii="Century Gothic" w:eastAsia="宋体" w:hAnsi="Century Gothic" w:cs="Calibri Light"/>
          <w:kern w:val="0"/>
          <w:sz w:val="22"/>
          <w:lang w:eastAsia="en-US"/>
        </w:rPr>
      </w:pPr>
      <w:r w:rsidRPr="00BA2503">
        <w:rPr>
          <w:rFonts w:ascii="Century Gothic" w:eastAsia="宋体" w:hAnsi="Century Gothic" w:cs="Calibri Light"/>
          <w:kern w:val="0"/>
          <w:sz w:val="22"/>
          <w:lang w:eastAsia="en-US"/>
        </w:rPr>
        <w:t>To be eligible, all PYTES Products must be installed as per the guidelines given in the</w:t>
      </w:r>
      <w:r w:rsidR="00BA0843">
        <w:rPr>
          <w:rFonts w:ascii="Century Gothic" w:eastAsia="宋体" w:hAnsi="Century Gothic" w:cs="Calibri Light"/>
          <w:kern w:val="0"/>
          <w:sz w:val="22"/>
        </w:rPr>
        <w:t xml:space="preserve"> </w:t>
      </w:r>
      <w:r w:rsidR="00BA0843">
        <w:rPr>
          <w:rFonts w:ascii="Century Gothic" w:eastAsia="宋体" w:hAnsi="Century Gothic" w:cs="Calibri Light" w:hint="eastAsia"/>
          <w:kern w:val="0"/>
          <w:sz w:val="22"/>
        </w:rPr>
        <w:t>user</w:t>
      </w:r>
      <w:r w:rsidRPr="00BA2503">
        <w:rPr>
          <w:rFonts w:ascii="Century Gothic" w:eastAsia="宋体" w:hAnsi="Century Gothic" w:cs="Calibri Light"/>
          <w:kern w:val="0"/>
          <w:sz w:val="22"/>
          <w:lang w:eastAsia="en-US"/>
        </w:rPr>
        <w:t xml:space="preserve"> manual and installation guide provided with the battery pack.</w:t>
      </w:r>
    </w:p>
    <w:tbl>
      <w:tblPr>
        <w:tblW w:w="9660" w:type="dxa"/>
        <w:tblInd w:w="93" w:type="dxa"/>
        <w:tblLook w:val="04A0"/>
      </w:tblPr>
      <w:tblGrid>
        <w:gridCol w:w="2540"/>
        <w:gridCol w:w="3080"/>
        <w:gridCol w:w="4040"/>
      </w:tblGrid>
      <w:tr w:rsidR="00F039E3" w:rsidRPr="00F039E3" w:rsidTr="00F039E3">
        <w:trPr>
          <w:trHeight w:val="612"/>
        </w:trPr>
        <w:tc>
          <w:tcPr>
            <w:tcW w:w="254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F039E3" w:rsidRPr="00F039E3" w:rsidRDefault="00F039E3" w:rsidP="00F039E3">
            <w:pPr>
              <w:widowControl/>
              <w:jc w:val="center"/>
              <w:rPr>
                <w:rFonts w:ascii="Century Gothic" w:eastAsia="宋体" w:hAnsi="Century Gothic" w:cs="宋体"/>
                <w:color w:val="000000"/>
                <w:kern w:val="0"/>
                <w:sz w:val="22"/>
              </w:rPr>
            </w:pPr>
            <w:r w:rsidRPr="00F039E3">
              <w:rPr>
                <w:rFonts w:ascii="Century Gothic" w:eastAsia="宋体" w:hAnsi="Century Gothic" w:cs="宋体"/>
                <w:color w:val="000000"/>
                <w:kern w:val="0"/>
                <w:sz w:val="22"/>
              </w:rPr>
              <w:t>PYTES Battery Model</w:t>
            </w:r>
          </w:p>
        </w:tc>
        <w:tc>
          <w:tcPr>
            <w:tcW w:w="3080" w:type="dxa"/>
            <w:tcBorders>
              <w:top w:val="single" w:sz="4" w:space="0" w:color="auto"/>
              <w:left w:val="nil"/>
              <w:bottom w:val="single" w:sz="4" w:space="0" w:color="auto"/>
              <w:right w:val="single" w:sz="4" w:space="0" w:color="auto"/>
            </w:tcBorders>
            <w:shd w:val="clear" w:color="000000" w:fill="FFC000"/>
            <w:vAlign w:val="center"/>
            <w:hideMark/>
          </w:tcPr>
          <w:p w:rsidR="00F039E3" w:rsidRPr="00F039E3" w:rsidRDefault="00D66279" w:rsidP="001E5B65">
            <w:pPr>
              <w:widowControl/>
              <w:jc w:val="center"/>
              <w:rPr>
                <w:rFonts w:ascii="Century Gothic" w:eastAsia="宋体" w:hAnsi="Century Gothic" w:cs="宋体"/>
                <w:color w:val="000000"/>
                <w:kern w:val="0"/>
                <w:sz w:val="22"/>
              </w:rPr>
            </w:pPr>
            <w:r>
              <w:rPr>
                <w:rFonts w:ascii="Century Gothic" w:eastAsia="宋体" w:hAnsi="Century Gothic" w:cs="宋体" w:hint="eastAsia"/>
                <w:color w:val="000000"/>
                <w:kern w:val="0"/>
                <w:sz w:val="22"/>
              </w:rPr>
              <w:t>Energy Retention</w:t>
            </w:r>
            <w:r w:rsidRPr="00DE3E7B">
              <w:rPr>
                <w:rFonts w:ascii="Century Gothic" w:eastAsia="宋体" w:hAnsi="Century Gothic" w:cs="Calibri Light"/>
                <w:kern w:val="0"/>
                <w:sz w:val="24"/>
                <w:szCs w:val="24"/>
                <w:vertAlign w:val="superscript"/>
              </w:rPr>
              <w:t>[</w:t>
            </w:r>
            <w:r w:rsidRPr="00DE3E7B">
              <w:rPr>
                <w:rFonts w:ascii="Century Gothic" w:eastAsia="宋体" w:hAnsi="Century Gothic" w:cs="Calibri Light"/>
                <w:kern w:val="0"/>
                <w:sz w:val="24"/>
                <w:szCs w:val="24"/>
                <w:vertAlign w:val="superscript"/>
              </w:rPr>
              <w:footnoteReference w:id="3"/>
            </w:r>
            <w:r w:rsidRPr="00DE3E7B">
              <w:rPr>
                <w:rFonts w:ascii="Century Gothic" w:eastAsia="宋体" w:hAnsi="Century Gothic" w:cs="Calibri Light"/>
                <w:kern w:val="0"/>
                <w:sz w:val="24"/>
                <w:szCs w:val="24"/>
                <w:vertAlign w:val="superscript"/>
              </w:rPr>
              <w:t>]</w:t>
            </w:r>
          </w:p>
        </w:tc>
        <w:tc>
          <w:tcPr>
            <w:tcW w:w="4040" w:type="dxa"/>
            <w:tcBorders>
              <w:top w:val="single" w:sz="4" w:space="0" w:color="auto"/>
              <w:left w:val="nil"/>
              <w:bottom w:val="single" w:sz="4" w:space="0" w:color="auto"/>
              <w:right w:val="single" w:sz="4" w:space="0" w:color="auto"/>
            </w:tcBorders>
            <w:shd w:val="clear" w:color="000000" w:fill="FFC000"/>
            <w:vAlign w:val="center"/>
            <w:hideMark/>
          </w:tcPr>
          <w:p w:rsidR="00F039E3" w:rsidRPr="00F039E3" w:rsidRDefault="00F039E3" w:rsidP="00F039E3">
            <w:pPr>
              <w:widowControl/>
              <w:jc w:val="center"/>
              <w:rPr>
                <w:rFonts w:ascii="Century Gothic" w:eastAsia="宋体" w:hAnsi="Century Gothic" w:cs="宋体"/>
                <w:color w:val="000000"/>
                <w:kern w:val="0"/>
                <w:sz w:val="22"/>
              </w:rPr>
            </w:pPr>
            <w:r w:rsidRPr="00F039E3">
              <w:rPr>
                <w:rFonts w:ascii="Century Gothic" w:eastAsia="宋体" w:hAnsi="Century Gothic" w:cs="宋体"/>
                <w:color w:val="000000"/>
                <w:kern w:val="0"/>
                <w:sz w:val="22"/>
              </w:rPr>
              <w:t>Minimum Energy Throughput (MWh)</w:t>
            </w:r>
          </w:p>
        </w:tc>
      </w:tr>
      <w:tr w:rsidR="00F039E3" w:rsidRPr="00F039E3" w:rsidTr="00F039E3">
        <w:trPr>
          <w:trHeight w:val="912"/>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F039E3" w:rsidRPr="00F039E3" w:rsidRDefault="00B209A9" w:rsidP="00F039E3">
            <w:pPr>
              <w:widowControl/>
              <w:jc w:val="center"/>
              <w:rPr>
                <w:rFonts w:ascii="Century Gothic" w:eastAsia="宋体" w:hAnsi="Century Gothic" w:cs="宋体"/>
                <w:color w:val="000000"/>
                <w:kern w:val="0"/>
                <w:sz w:val="22"/>
              </w:rPr>
            </w:pPr>
            <w:r>
              <w:rPr>
                <w:rFonts w:ascii="Century Gothic" w:eastAsia="宋体" w:hAnsi="Century Gothic" w:cs="宋体" w:hint="eastAsia"/>
                <w:color w:val="000000"/>
                <w:kern w:val="0"/>
                <w:sz w:val="22"/>
              </w:rPr>
              <w:t>V15</w:t>
            </w:r>
          </w:p>
        </w:tc>
        <w:tc>
          <w:tcPr>
            <w:tcW w:w="3080" w:type="dxa"/>
            <w:tcBorders>
              <w:top w:val="nil"/>
              <w:left w:val="nil"/>
              <w:bottom w:val="single" w:sz="4" w:space="0" w:color="auto"/>
              <w:right w:val="single" w:sz="4" w:space="0" w:color="auto"/>
            </w:tcBorders>
            <w:shd w:val="clear" w:color="auto" w:fill="auto"/>
            <w:vAlign w:val="center"/>
            <w:hideMark/>
          </w:tcPr>
          <w:p w:rsidR="00F039E3" w:rsidRPr="00F039E3" w:rsidRDefault="00F039E3" w:rsidP="00F039E3">
            <w:pPr>
              <w:widowControl/>
              <w:jc w:val="center"/>
              <w:rPr>
                <w:rFonts w:ascii="Century Gothic" w:eastAsia="宋体" w:hAnsi="Century Gothic" w:cs="宋体"/>
                <w:color w:val="000000"/>
                <w:kern w:val="0"/>
                <w:sz w:val="22"/>
              </w:rPr>
            </w:pPr>
            <w:r w:rsidRPr="00F039E3">
              <w:rPr>
                <w:rFonts w:ascii="Century Gothic" w:eastAsia="宋体" w:hAnsi="Century Gothic" w:cs="宋体"/>
                <w:color w:val="000000"/>
                <w:kern w:val="0"/>
                <w:sz w:val="22"/>
              </w:rPr>
              <w:t>70% at years following</w:t>
            </w:r>
            <w:r w:rsidRPr="00F039E3">
              <w:rPr>
                <w:rFonts w:ascii="Century Gothic" w:eastAsia="宋体" w:hAnsi="Century Gothic" w:cs="宋体"/>
                <w:color w:val="000000"/>
                <w:kern w:val="0"/>
                <w:sz w:val="22"/>
              </w:rPr>
              <w:br/>
              <w:t>warranty activation date</w:t>
            </w:r>
          </w:p>
        </w:tc>
        <w:tc>
          <w:tcPr>
            <w:tcW w:w="4040" w:type="dxa"/>
            <w:tcBorders>
              <w:top w:val="nil"/>
              <w:left w:val="nil"/>
              <w:bottom w:val="single" w:sz="4" w:space="0" w:color="auto"/>
              <w:right w:val="single" w:sz="4" w:space="0" w:color="auto"/>
            </w:tcBorders>
            <w:shd w:val="clear" w:color="auto" w:fill="auto"/>
            <w:vAlign w:val="center"/>
            <w:hideMark/>
          </w:tcPr>
          <w:p w:rsidR="00F039E3" w:rsidRPr="00F039E3" w:rsidRDefault="00B209A9" w:rsidP="006B0C48">
            <w:pPr>
              <w:widowControl/>
              <w:jc w:val="center"/>
              <w:rPr>
                <w:rFonts w:ascii="Century Gothic" w:eastAsia="宋体" w:hAnsi="Century Gothic" w:cs="宋体"/>
                <w:color w:val="000000"/>
                <w:kern w:val="0"/>
                <w:sz w:val="22"/>
              </w:rPr>
            </w:pPr>
            <w:bookmarkStart w:id="0" w:name="RANGE!C2"/>
            <w:r>
              <w:rPr>
                <w:rFonts w:ascii="Century Gothic" w:eastAsia="宋体" w:hAnsi="Century Gothic" w:cs="宋体"/>
                <w:color w:val="000000"/>
                <w:kern w:val="0"/>
                <w:sz w:val="22"/>
              </w:rPr>
              <w:t xml:space="preserve">6000 cycles or </w:t>
            </w:r>
            <w:r w:rsidR="00C37C22">
              <w:rPr>
                <w:rFonts w:ascii="Century Gothic" w:eastAsia="宋体" w:hAnsi="Century Gothic" w:cs="宋体" w:hint="eastAsia"/>
                <w:color w:val="000000"/>
                <w:kern w:val="0"/>
                <w:sz w:val="22"/>
              </w:rPr>
              <w:t>54.19</w:t>
            </w:r>
            <w:r w:rsidR="00F039E3" w:rsidRPr="00F039E3">
              <w:rPr>
                <w:rFonts w:ascii="Century Gothic" w:eastAsia="宋体" w:hAnsi="Century Gothic" w:cs="宋体"/>
                <w:color w:val="000000"/>
                <w:kern w:val="0"/>
                <w:sz w:val="22"/>
              </w:rPr>
              <w:t>MWh</w:t>
            </w:r>
            <w:r w:rsidR="00F039E3" w:rsidRPr="00F039E3">
              <w:rPr>
                <w:rFonts w:ascii="Century Gothic" w:eastAsia="宋体" w:hAnsi="Century Gothic" w:cs="宋体"/>
                <w:color w:val="000000"/>
                <w:kern w:val="0"/>
                <w:sz w:val="22"/>
              </w:rPr>
              <w:br/>
              <w:t>of aggregate throughput</w:t>
            </w:r>
            <w:bookmarkEnd w:id="0"/>
            <w:r w:rsidR="00DE3E7B" w:rsidRPr="00DE3E7B">
              <w:rPr>
                <w:rFonts w:ascii="Century Gothic" w:eastAsia="宋体" w:hAnsi="Century Gothic" w:cs="Calibri Light" w:hint="eastAsia"/>
                <w:kern w:val="0"/>
                <w:sz w:val="24"/>
                <w:szCs w:val="24"/>
                <w:vertAlign w:val="superscript"/>
              </w:rPr>
              <w:t>[</w:t>
            </w:r>
            <w:r w:rsidR="00D66279" w:rsidRPr="00DE3E7B">
              <w:rPr>
                <w:rStyle w:val="a9"/>
                <w:rFonts w:ascii="Century Gothic" w:eastAsia="宋体" w:hAnsi="Century Gothic" w:cs="宋体"/>
                <w:color w:val="000000"/>
                <w:kern w:val="0"/>
                <w:sz w:val="24"/>
                <w:szCs w:val="24"/>
              </w:rPr>
              <w:footnoteReference w:id="4"/>
            </w:r>
            <w:r w:rsidR="00DE3E7B" w:rsidRPr="00DE3E7B">
              <w:rPr>
                <w:rFonts w:ascii="Century Gothic" w:eastAsia="宋体" w:hAnsi="Century Gothic" w:cs="Calibri Light" w:hint="eastAsia"/>
                <w:kern w:val="0"/>
                <w:sz w:val="24"/>
                <w:szCs w:val="24"/>
                <w:vertAlign w:val="superscript"/>
              </w:rPr>
              <w:t>]</w:t>
            </w:r>
          </w:p>
        </w:tc>
      </w:tr>
    </w:tbl>
    <w:p w:rsidR="00195951" w:rsidRPr="00B209A9" w:rsidRDefault="00195951" w:rsidP="002A5E32">
      <w:pPr>
        <w:pStyle w:val="Default"/>
        <w:spacing w:line="380" w:lineRule="exact"/>
        <w:rPr>
          <w:rFonts w:ascii="Century Gothic" w:hAnsi="Century Gothic" w:cs="Calibri Light"/>
          <w:b/>
          <w:bCs/>
          <w:color w:val="auto"/>
        </w:rPr>
      </w:pPr>
    </w:p>
    <w:p w:rsidR="002A5E32" w:rsidRPr="000947E9" w:rsidRDefault="002A5E32" w:rsidP="002A5E32">
      <w:pPr>
        <w:pStyle w:val="Default"/>
        <w:spacing w:line="380" w:lineRule="exact"/>
        <w:rPr>
          <w:rFonts w:ascii="Century Gothic" w:hAnsi="Century Gothic" w:cs="Calibri Light"/>
          <w:color w:val="auto"/>
          <w:sz w:val="22"/>
          <w:szCs w:val="22"/>
        </w:rPr>
      </w:pPr>
      <w:r w:rsidRPr="000947E9">
        <w:rPr>
          <w:rFonts w:ascii="Century Gothic" w:hAnsi="Century Gothic" w:cs="Calibri Light"/>
          <w:b/>
          <w:bCs/>
          <w:color w:val="auto"/>
          <w:sz w:val="22"/>
          <w:szCs w:val="22"/>
        </w:rPr>
        <w:t xml:space="preserve">Capacity measurement condition: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Ambient temperature: 77</w:t>
      </w:r>
      <w:r w:rsidRPr="000947E9">
        <w:rPr>
          <w:rStyle w:val="a7"/>
          <w:rFonts w:ascii="Century Gothic" w:hAnsi="Century Gothic"/>
          <w:b/>
          <w:bCs/>
          <w:color w:val="333333"/>
          <w:sz w:val="22"/>
          <w:szCs w:val="22"/>
          <w:shd w:val="clear" w:color="auto" w:fill="FFFFFF"/>
        </w:rPr>
        <w:t>°</w:t>
      </w:r>
      <w:r w:rsidRPr="000947E9">
        <w:rPr>
          <w:rFonts w:ascii="Century Gothic" w:hAnsi="Century Gothic"/>
          <w:bCs/>
          <w:color w:val="333333"/>
          <w:sz w:val="22"/>
          <w:szCs w:val="22"/>
          <w:shd w:val="clear" w:color="auto" w:fill="FFFFFF"/>
        </w:rPr>
        <w:t xml:space="preserve">F </w:t>
      </w:r>
      <w:r w:rsidRPr="000947E9">
        <w:rPr>
          <w:rFonts w:ascii="Century Gothic" w:hAnsi="Century Gothic" w:cs="Calibri Light"/>
          <w:sz w:val="22"/>
          <w:szCs w:val="22"/>
        </w:rPr>
        <w:t>/25</w:t>
      </w:r>
      <w:r w:rsidRPr="000947E9">
        <w:rPr>
          <w:rStyle w:val="a7"/>
          <w:rFonts w:ascii="Century Gothic" w:hAnsi="Century Gothic"/>
          <w:b/>
          <w:bCs/>
          <w:color w:val="333333"/>
          <w:sz w:val="22"/>
          <w:szCs w:val="22"/>
          <w:shd w:val="clear" w:color="auto" w:fill="FFFFFF"/>
        </w:rPr>
        <w:t>°</w:t>
      </w:r>
      <w:r w:rsidRPr="00BD1611">
        <w:rPr>
          <w:rStyle w:val="a7"/>
          <w:rFonts w:ascii="Century Gothic" w:hAnsi="Century Gothic"/>
          <w:bCs/>
          <w:i w:val="0"/>
          <w:color w:val="333333"/>
          <w:sz w:val="22"/>
          <w:szCs w:val="22"/>
          <w:shd w:val="clear" w:color="auto" w:fill="FFFFFF"/>
        </w:rPr>
        <w:t>C</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Charge / Discharge method: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1. Discharge the battery with Constant current until the battery reach End of discharge voltage or battery self-protection automatically.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2. Lay aside the battery for 10mins.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3. Charge the battery with Constant current and Constant charge voltage until reach the Cut off current or battery self-protection automatically.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lastRenderedPageBreak/>
        <w:t>4. La</w:t>
      </w:r>
      <w:r w:rsidR="00593D4E">
        <w:rPr>
          <w:rFonts w:ascii="Century Gothic" w:hAnsi="Century Gothic" w:cs="Calibri Light"/>
          <w:color w:val="auto"/>
          <w:sz w:val="22"/>
          <w:szCs w:val="22"/>
        </w:rPr>
        <w:t>y aside the battery for 10mins.</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5. Discharge the battery with Constant current until reach End of discharge voltage or battery self-protection automatically. Calculate discharged capacity. Monitor current timely. (If it's constant current)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6. Current Capacity = Discharge time × Constant current value.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7. Charge the battery with Constant current and Constant charge voltage until reach the Cut off current or battery self-protection automatically.</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8. Current and voltage measurement at battery DC side. </w:t>
      </w:r>
    </w:p>
    <w:p w:rsidR="002A5E32" w:rsidRDefault="002A5E32" w:rsidP="002A5E32">
      <w:pPr>
        <w:pStyle w:val="Default"/>
        <w:spacing w:line="380" w:lineRule="exact"/>
        <w:rPr>
          <w:rFonts w:ascii="Century Gothic" w:hAnsi="Century Gothic" w:cs="Calibri Light"/>
          <w:b/>
          <w:bCs/>
          <w:color w:val="auto"/>
          <w:sz w:val="22"/>
          <w:szCs w:val="22"/>
        </w:rPr>
      </w:pPr>
      <w:r w:rsidRPr="000947E9">
        <w:rPr>
          <w:rFonts w:ascii="Century Gothic" w:hAnsi="Century Gothic" w:cs="Calibri Light"/>
          <w:b/>
          <w:bCs/>
          <w:color w:val="auto"/>
          <w:sz w:val="22"/>
          <w:szCs w:val="22"/>
        </w:rPr>
        <w:t xml:space="preserve">Test value list: </w:t>
      </w:r>
    </w:p>
    <w:tbl>
      <w:tblPr>
        <w:tblW w:w="8920" w:type="dxa"/>
        <w:tblInd w:w="93" w:type="dxa"/>
        <w:tblLook w:val="04A0"/>
      </w:tblPr>
      <w:tblGrid>
        <w:gridCol w:w="2600"/>
        <w:gridCol w:w="1580"/>
        <w:gridCol w:w="1580"/>
        <w:gridCol w:w="1580"/>
        <w:gridCol w:w="1580"/>
      </w:tblGrid>
      <w:tr w:rsidR="000947E9" w:rsidRPr="000947E9" w:rsidTr="000947E9">
        <w:trPr>
          <w:trHeight w:val="1080"/>
        </w:trPr>
        <w:tc>
          <w:tcPr>
            <w:tcW w:w="260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0947E9" w:rsidRPr="000947E9" w:rsidRDefault="000947E9" w:rsidP="000947E9">
            <w:pPr>
              <w:widowControl/>
              <w:jc w:val="center"/>
              <w:rPr>
                <w:rFonts w:ascii="Century Gothic" w:eastAsia="宋体" w:hAnsi="Century Gothic" w:cs="宋体"/>
                <w:color w:val="000000"/>
                <w:kern w:val="0"/>
                <w:sz w:val="22"/>
              </w:rPr>
            </w:pPr>
            <w:r w:rsidRPr="000947E9">
              <w:rPr>
                <w:rFonts w:ascii="Century Gothic" w:eastAsia="宋体" w:hAnsi="Century Gothic" w:cs="宋体"/>
                <w:color w:val="000000"/>
                <w:kern w:val="0"/>
                <w:sz w:val="22"/>
              </w:rPr>
              <w:t>Battery Model</w:t>
            </w:r>
          </w:p>
        </w:tc>
        <w:tc>
          <w:tcPr>
            <w:tcW w:w="1580" w:type="dxa"/>
            <w:tcBorders>
              <w:top w:val="single" w:sz="4" w:space="0" w:color="auto"/>
              <w:left w:val="nil"/>
              <w:bottom w:val="single" w:sz="4" w:space="0" w:color="auto"/>
              <w:right w:val="single" w:sz="4" w:space="0" w:color="auto"/>
            </w:tcBorders>
            <w:shd w:val="clear" w:color="000000" w:fill="FFC000"/>
            <w:vAlign w:val="center"/>
            <w:hideMark/>
          </w:tcPr>
          <w:p w:rsidR="000947E9" w:rsidRPr="000947E9" w:rsidRDefault="000947E9" w:rsidP="000947E9">
            <w:pPr>
              <w:widowControl/>
              <w:jc w:val="center"/>
              <w:rPr>
                <w:rFonts w:ascii="Century Gothic" w:eastAsia="宋体" w:hAnsi="Century Gothic" w:cs="宋体"/>
                <w:color w:val="000000"/>
                <w:kern w:val="0"/>
                <w:sz w:val="22"/>
              </w:rPr>
            </w:pPr>
            <w:r w:rsidRPr="000947E9">
              <w:rPr>
                <w:rFonts w:ascii="Century Gothic" w:eastAsia="宋体" w:hAnsi="Century Gothic" w:cs="宋体"/>
                <w:color w:val="000000"/>
                <w:kern w:val="0"/>
                <w:sz w:val="22"/>
              </w:rPr>
              <w:t>End of</w:t>
            </w:r>
            <w:r w:rsidRPr="000947E9">
              <w:rPr>
                <w:rFonts w:ascii="Century Gothic" w:eastAsia="宋体" w:hAnsi="Century Gothic" w:cs="宋体"/>
                <w:color w:val="000000"/>
                <w:kern w:val="0"/>
                <w:sz w:val="22"/>
              </w:rPr>
              <w:br/>
              <w:t xml:space="preserve">discharge voltage(V) </w:t>
            </w:r>
          </w:p>
        </w:tc>
        <w:tc>
          <w:tcPr>
            <w:tcW w:w="1580" w:type="dxa"/>
            <w:tcBorders>
              <w:top w:val="single" w:sz="4" w:space="0" w:color="auto"/>
              <w:left w:val="nil"/>
              <w:bottom w:val="single" w:sz="4" w:space="0" w:color="auto"/>
              <w:right w:val="single" w:sz="4" w:space="0" w:color="auto"/>
            </w:tcBorders>
            <w:shd w:val="clear" w:color="000000" w:fill="FFC000"/>
            <w:vAlign w:val="center"/>
            <w:hideMark/>
          </w:tcPr>
          <w:p w:rsidR="000947E9" w:rsidRPr="000947E9" w:rsidRDefault="000947E9" w:rsidP="000947E9">
            <w:pPr>
              <w:widowControl/>
              <w:jc w:val="center"/>
              <w:rPr>
                <w:rFonts w:ascii="Century Gothic" w:eastAsia="宋体" w:hAnsi="Century Gothic" w:cs="宋体"/>
                <w:color w:val="000000"/>
                <w:kern w:val="0"/>
                <w:sz w:val="22"/>
              </w:rPr>
            </w:pPr>
            <w:r w:rsidRPr="000947E9">
              <w:rPr>
                <w:rFonts w:ascii="Century Gothic" w:eastAsia="宋体" w:hAnsi="Century Gothic" w:cs="宋体"/>
                <w:color w:val="000000"/>
                <w:kern w:val="0"/>
                <w:sz w:val="22"/>
              </w:rPr>
              <w:t>Constant</w:t>
            </w:r>
            <w:r w:rsidRPr="000947E9">
              <w:rPr>
                <w:rFonts w:ascii="Century Gothic" w:eastAsia="宋体" w:hAnsi="Century Gothic" w:cs="宋体"/>
                <w:color w:val="000000"/>
                <w:kern w:val="0"/>
                <w:sz w:val="22"/>
              </w:rPr>
              <w:br/>
              <w:t xml:space="preserve">charge voltage(V) </w:t>
            </w:r>
          </w:p>
        </w:tc>
        <w:tc>
          <w:tcPr>
            <w:tcW w:w="1580" w:type="dxa"/>
            <w:tcBorders>
              <w:top w:val="single" w:sz="4" w:space="0" w:color="auto"/>
              <w:left w:val="nil"/>
              <w:bottom w:val="single" w:sz="4" w:space="0" w:color="auto"/>
              <w:right w:val="single" w:sz="4" w:space="0" w:color="auto"/>
            </w:tcBorders>
            <w:shd w:val="clear" w:color="000000" w:fill="FFC000"/>
            <w:vAlign w:val="center"/>
            <w:hideMark/>
          </w:tcPr>
          <w:p w:rsidR="000947E9" w:rsidRPr="000947E9" w:rsidRDefault="000947E9" w:rsidP="000947E9">
            <w:pPr>
              <w:widowControl/>
              <w:jc w:val="center"/>
              <w:rPr>
                <w:rFonts w:ascii="Century Gothic" w:eastAsia="宋体" w:hAnsi="Century Gothic" w:cs="宋体"/>
                <w:color w:val="000000"/>
                <w:kern w:val="0"/>
                <w:sz w:val="22"/>
              </w:rPr>
            </w:pPr>
            <w:r w:rsidRPr="000947E9">
              <w:rPr>
                <w:rFonts w:ascii="Century Gothic" w:eastAsia="宋体" w:hAnsi="Century Gothic" w:cs="宋体"/>
                <w:color w:val="000000"/>
                <w:kern w:val="0"/>
                <w:sz w:val="22"/>
              </w:rPr>
              <w:t xml:space="preserve">Constant current(A) </w:t>
            </w:r>
          </w:p>
        </w:tc>
        <w:tc>
          <w:tcPr>
            <w:tcW w:w="1580" w:type="dxa"/>
            <w:tcBorders>
              <w:top w:val="single" w:sz="4" w:space="0" w:color="auto"/>
              <w:left w:val="nil"/>
              <w:bottom w:val="single" w:sz="4" w:space="0" w:color="auto"/>
              <w:right w:val="single" w:sz="4" w:space="0" w:color="auto"/>
            </w:tcBorders>
            <w:shd w:val="clear" w:color="000000" w:fill="FFC000"/>
            <w:vAlign w:val="center"/>
            <w:hideMark/>
          </w:tcPr>
          <w:p w:rsidR="000947E9" w:rsidRPr="000947E9" w:rsidRDefault="000947E9" w:rsidP="000947E9">
            <w:pPr>
              <w:widowControl/>
              <w:jc w:val="center"/>
              <w:rPr>
                <w:rFonts w:ascii="Century Gothic" w:eastAsia="宋体" w:hAnsi="Century Gothic" w:cs="宋体"/>
                <w:color w:val="000000"/>
                <w:kern w:val="0"/>
                <w:sz w:val="22"/>
              </w:rPr>
            </w:pPr>
            <w:r w:rsidRPr="000947E9">
              <w:rPr>
                <w:rFonts w:ascii="Century Gothic" w:eastAsia="宋体" w:hAnsi="Century Gothic" w:cs="宋体"/>
                <w:color w:val="000000"/>
                <w:kern w:val="0"/>
                <w:sz w:val="22"/>
              </w:rPr>
              <w:t>Cut off</w:t>
            </w:r>
            <w:r w:rsidRPr="000947E9">
              <w:rPr>
                <w:rFonts w:ascii="Century Gothic" w:eastAsia="宋体" w:hAnsi="Century Gothic" w:cs="宋体"/>
                <w:color w:val="000000"/>
                <w:kern w:val="0"/>
                <w:sz w:val="22"/>
              </w:rPr>
              <w:br/>
              <w:t>current(A)</w:t>
            </w:r>
          </w:p>
        </w:tc>
      </w:tr>
      <w:tr w:rsidR="000947E9" w:rsidRPr="00EF5E41" w:rsidTr="000947E9">
        <w:trPr>
          <w:trHeight w:val="672"/>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0947E9" w:rsidRPr="00EF5E41" w:rsidRDefault="008664B4" w:rsidP="000947E9">
            <w:pPr>
              <w:widowControl/>
              <w:jc w:val="center"/>
              <w:rPr>
                <w:rFonts w:ascii="Century Gothic" w:eastAsia="宋体" w:hAnsi="Century Gothic" w:cs="宋体"/>
                <w:color w:val="000000"/>
                <w:kern w:val="0"/>
                <w:sz w:val="22"/>
              </w:rPr>
            </w:pPr>
            <w:r w:rsidRPr="00EF5E41">
              <w:rPr>
                <w:rFonts w:ascii="Century Gothic" w:eastAsia="宋体" w:hAnsi="Century Gothic" w:cs="宋体" w:hint="eastAsia"/>
                <w:color w:val="000000"/>
                <w:kern w:val="0"/>
                <w:sz w:val="22"/>
              </w:rPr>
              <w:t>V15</w:t>
            </w:r>
          </w:p>
        </w:tc>
        <w:tc>
          <w:tcPr>
            <w:tcW w:w="1580" w:type="dxa"/>
            <w:tcBorders>
              <w:top w:val="nil"/>
              <w:left w:val="nil"/>
              <w:bottom w:val="single" w:sz="4" w:space="0" w:color="auto"/>
              <w:right w:val="single" w:sz="4" w:space="0" w:color="auto"/>
            </w:tcBorders>
            <w:shd w:val="clear" w:color="auto" w:fill="auto"/>
            <w:vAlign w:val="center"/>
            <w:hideMark/>
          </w:tcPr>
          <w:p w:rsidR="000947E9" w:rsidRPr="00EF5E41" w:rsidRDefault="000947E9" w:rsidP="000947E9">
            <w:pPr>
              <w:widowControl/>
              <w:jc w:val="center"/>
              <w:rPr>
                <w:rFonts w:ascii="Century Gothic" w:eastAsia="宋体" w:hAnsi="Century Gothic" w:cs="宋体"/>
                <w:color w:val="000000"/>
                <w:kern w:val="0"/>
                <w:sz w:val="22"/>
              </w:rPr>
            </w:pPr>
            <w:r w:rsidRPr="00EF5E41">
              <w:rPr>
                <w:rFonts w:ascii="Century Gothic" w:eastAsia="宋体" w:hAnsi="Century Gothic" w:cs="宋体"/>
                <w:color w:val="000000"/>
                <w:kern w:val="0"/>
                <w:sz w:val="22"/>
              </w:rPr>
              <w:t>45.5</w:t>
            </w:r>
          </w:p>
        </w:tc>
        <w:tc>
          <w:tcPr>
            <w:tcW w:w="1580" w:type="dxa"/>
            <w:tcBorders>
              <w:top w:val="nil"/>
              <w:left w:val="nil"/>
              <w:bottom w:val="single" w:sz="4" w:space="0" w:color="auto"/>
              <w:right w:val="single" w:sz="4" w:space="0" w:color="auto"/>
            </w:tcBorders>
            <w:shd w:val="clear" w:color="auto" w:fill="auto"/>
            <w:vAlign w:val="center"/>
            <w:hideMark/>
          </w:tcPr>
          <w:p w:rsidR="000947E9" w:rsidRPr="00EF5E41" w:rsidRDefault="000947E9" w:rsidP="000947E9">
            <w:pPr>
              <w:widowControl/>
              <w:jc w:val="center"/>
              <w:rPr>
                <w:rFonts w:ascii="Century Gothic" w:eastAsia="宋体" w:hAnsi="Century Gothic" w:cs="宋体"/>
                <w:color w:val="000000"/>
                <w:kern w:val="0"/>
                <w:sz w:val="22"/>
              </w:rPr>
            </w:pPr>
            <w:r w:rsidRPr="00EF5E41">
              <w:rPr>
                <w:rFonts w:ascii="Century Gothic" w:eastAsia="宋体" w:hAnsi="Century Gothic" w:cs="宋体"/>
                <w:color w:val="000000"/>
                <w:kern w:val="0"/>
                <w:sz w:val="22"/>
              </w:rPr>
              <w:t>56.8</w:t>
            </w:r>
          </w:p>
        </w:tc>
        <w:tc>
          <w:tcPr>
            <w:tcW w:w="1580" w:type="dxa"/>
            <w:tcBorders>
              <w:top w:val="nil"/>
              <w:left w:val="nil"/>
              <w:bottom w:val="single" w:sz="4" w:space="0" w:color="auto"/>
              <w:right w:val="single" w:sz="4" w:space="0" w:color="auto"/>
            </w:tcBorders>
            <w:shd w:val="clear" w:color="auto" w:fill="auto"/>
            <w:vAlign w:val="center"/>
            <w:hideMark/>
          </w:tcPr>
          <w:p w:rsidR="000947E9" w:rsidRPr="00EF5E41" w:rsidRDefault="008664B4" w:rsidP="000947E9">
            <w:pPr>
              <w:widowControl/>
              <w:jc w:val="center"/>
              <w:rPr>
                <w:rFonts w:ascii="Century Gothic" w:eastAsia="宋体" w:hAnsi="Century Gothic" w:cs="宋体"/>
                <w:color w:val="000000"/>
                <w:kern w:val="0"/>
                <w:sz w:val="22"/>
              </w:rPr>
            </w:pPr>
            <w:r w:rsidRPr="00EF5E41">
              <w:rPr>
                <w:rFonts w:ascii="Century Gothic" w:eastAsia="宋体" w:hAnsi="Century Gothic" w:cs="宋体" w:hint="eastAsia"/>
                <w:color w:val="000000"/>
                <w:kern w:val="0"/>
                <w:sz w:val="22"/>
              </w:rPr>
              <w:t>140</w:t>
            </w:r>
          </w:p>
        </w:tc>
        <w:tc>
          <w:tcPr>
            <w:tcW w:w="1580" w:type="dxa"/>
            <w:tcBorders>
              <w:top w:val="nil"/>
              <w:left w:val="nil"/>
              <w:bottom w:val="single" w:sz="4" w:space="0" w:color="auto"/>
              <w:right w:val="single" w:sz="4" w:space="0" w:color="auto"/>
            </w:tcBorders>
            <w:shd w:val="clear" w:color="auto" w:fill="auto"/>
            <w:vAlign w:val="center"/>
            <w:hideMark/>
          </w:tcPr>
          <w:p w:rsidR="000947E9" w:rsidRPr="00EF5E41" w:rsidRDefault="0056608C" w:rsidP="000947E9">
            <w:pPr>
              <w:widowControl/>
              <w:jc w:val="center"/>
              <w:rPr>
                <w:rFonts w:ascii="Century Gothic" w:eastAsia="宋体" w:hAnsi="Century Gothic" w:cs="宋体"/>
                <w:color w:val="000000"/>
                <w:kern w:val="0"/>
                <w:sz w:val="22"/>
              </w:rPr>
            </w:pPr>
            <w:r w:rsidRPr="00EF5E41">
              <w:rPr>
                <w:rFonts w:ascii="Century Gothic" w:eastAsia="宋体" w:hAnsi="Century Gothic" w:cs="宋体" w:hint="eastAsia"/>
                <w:color w:val="000000"/>
                <w:kern w:val="0"/>
                <w:sz w:val="22"/>
              </w:rPr>
              <w:t>14</w:t>
            </w:r>
          </w:p>
        </w:tc>
      </w:tr>
    </w:tbl>
    <w:p w:rsidR="002A5E32" w:rsidRPr="000947E9" w:rsidRDefault="002A5E32" w:rsidP="00457BFD">
      <w:pPr>
        <w:autoSpaceDE w:val="0"/>
        <w:autoSpaceDN w:val="0"/>
        <w:adjustRightInd w:val="0"/>
        <w:spacing w:line="360" w:lineRule="exact"/>
        <w:rPr>
          <w:rFonts w:ascii="Century Gothic" w:eastAsia="宋体" w:hAnsi="Century Gothic" w:cs="Calibri Light"/>
          <w:kern w:val="0"/>
          <w:sz w:val="22"/>
        </w:rPr>
      </w:pPr>
      <w:r w:rsidRPr="000947E9">
        <w:rPr>
          <w:rFonts w:ascii="Century Gothic" w:eastAsia="宋体" w:hAnsi="Century Gothic" w:cs="Calibri Light"/>
          <w:kern w:val="0"/>
          <w:sz w:val="22"/>
          <w:lang w:eastAsia="en-US"/>
        </w:rPr>
        <w:t>This Limited Warranty applies only to the Product</w:t>
      </w:r>
      <w:r w:rsidR="00B53D04" w:rsidRPr="000E377C">
        <w:rPr>
          <w:rFonts w:ascii="Century Gothic" w:eastAsia="宋体" w:hAnsi="Century Gothic" w:cs="Calibri Light"/>
          <w:kern w:val="0"/>
          <w:sz w:val="24"/>
          <w:szCs w:val="24"/>
          <w:vertAlign w:val="superscript"/>
        </w:rPr>
        <w:t>[</w:t>
      </w:r>
      <w:r w:rsidR="00D66279" w:rsidRPr="000E377C">
        <w:rPr>
          <w:rStyle w:val="a9"/>
          <w:rFonts w:ascii="Century Gothic" w:eastAsia="宋体" w:hAnsi="Century Gothic" w:cs="Calibri Light"/>
          <w:kern w:val="0"/>
          <w:sz w:val="24"/>
          <w:szCs w:val="24"/>
          <w:lang w:eastAsia="en-US"/>
        </w:rPr>
        <w:footnoteReference w:id="5"/>
      </w:r>
      <w:r w:rsidR="000E377C" w:rsidRPr="000E377C">
        <w:rPr>
          <w:rFonts w:ascii="Century Gothic" w:eastAsia="宋体" w:hAnsi="Century Gothic" w:cs="Calibri Light"/>
          <w:kern w:val="0"/>
          <w:sz w:val="24"/>
          <w:szCs w:val="24"/>
          <w:vertAlign w:val="superscript"/>
        </w:rPr>
        <w:t>]</w:t>
      </w:r>
      <w:r w:rsidRPr="000947E9">
        <w:rPr>
          <w:rFonts w:ascii="Century Gothic" w:eastAsia="宋体" w:hAnsi="Century Gothic" w:cs="Calibri Light"/>
          <w:kern w:val="0"/>
          <w:sz w:val="22"/>
          <w:lang w:eastAsia="en-US"/>
        </w:rPr>
        <w:t xml:space="preserve"> (a) purchased from PYTES or an authorized distributor</w:t>
      </w:r>
      <w:r w:rsidRPr="000947E9">
        <w:rPr>
          <w:rFonts w:ascii="Century Gothic" w:eastAsia="宋体" w:hAnsi="Century Gothic" w:cs="Calibri Light"/>
          <w:kern w:val="0"/>
          <w:sz w:val="22"/>
        </w:rPr>
        <w:t>/reseller/installer</w:t>
      </w:r>
      <w:r w:rsidRPr="000947E9">
        <w:rPr>
          <w:rFonts w:ascii="Century Gothic" w:eastAsia="宋体" w:hAnsi="Century Gothic" w:cs="Calibri Light"/>
          <w:kern w:val="0"/>
          <w:sz w:val="22"/>
          <w:lang w:eastAsia="en-US"/>
        </w:rPr>
        <w:t xml:space="preserve"> (b) and properly installed by a licensed professional</w:t>
      </w:r>
      <w:r w:rsidRPr="000947E9">
        <w:rPr>
          <w:rFonts w:ascii="Century Gothic" w:eastAsia="宋体" w:hAnsi="Century Gothic" w:cs="Calibri Light"/>
          <w:kern w:val="0"/>
          <w:sz w:val="22"/>
        </w:rPr>
        <w:t xml:space="preserve"> installer; (</w:t>
      </w:r>
      <w:r w:rsidRPr="000947E9">
        <w:rPr>
          <w:rFonts w:ascii="Century Gothic" w:eastAsia="宋体" w:hAnsi="Century Gothic" w:cs="Calibri Light"/>
          <w:kern w:val="0"/>
          <w:sz w:val="22"/>
          <w:lang w:eastAsia="en-US"/>
        </w:rPr>
        <w:t>c</w:t>
      </w:r>
      <w:r w:rsidRPr="000947E9">
        <w:rPr>
          <w:rFonts w:ascii="Century Gothic" w:eastAsia="宋体" w:hAnsi="Century Gothic" w:cs="Calibri Light"/>
          <w:kern w:val="0"/>
          <w:sz w:val="22"/>
        </w:rPr>
        <w:t>) and is installed in</w:t>
      </w:r>
      <w:r w:rsidR="00D51C71">
        <w:rPr>
          <w:rFonts w:ascii="Century Gothic" w:eastAsia="宋体" w:hAnsi="Century Gothic" w:cs="Calibri Light" w:hint="eastAsia"/>
          <w:kern w:val="0"/>
          <w:sz w:val="22"/>
        </w:rPr>
        <w:t xml:space="preserve"> the Europe</w:t>
      </w:r>
      <w:r w:rsidR="00E04A79">
        <w:rPr>
          <w:rFonts w:ascii="Century Gothic" w:eastAsia="宋体" w:hAnsi="Century Gothic" w:cs="Calibri Light" w:hint="eastAsia"/>
          <w:kern w:val="0"/>
          <w:sz w:val="22"/>
        </w:rPr>
        <w:t>an</w:t>
      </w:r>
      <w:r w:rsidR="00D51C71">
        <w:rPr>
          <w:rFonts w:ascii="Century Gothic" w:eastAsia="宋体" w:hAnsi="Century Gothic" w:cs="Calibri Light" w:hint="eastAsia"/>
          <w:kern w:val="0"/>
          <w:sz w:val="22"/>
        </w:rPr>
        <w:t xml:space="preserve"> R</w:t>
      </w:r>
      <w:r w:rsidR="00CB0CF0">
        <w:rPr>
          <w:rFonts w:ascii="Century Gothic" w:eastAsia="宋体" w:hAnsi="Century Gothic" w:cs="Calibri Light" w:hint="eastAsia"/>
          <w:kern w:val="0"/>
          <w:sz w:val="22"/>
        </w:rPr>
        <w:t>e</w:t>
      </w:r>
      <w:r w:rsidR="00D51C71">
        <w:rPr>
          <w:rFonts w:ascii="Century Gothic" w:eastAsia="宋体" w:hAnsi="Century Gothic" w:cs="Calibri Light" w:hint="eastAsia"/>
          <w:kern w:val="0"/>
          <w:sz w:val="22"/>
        </w:rPr>
        <w:t>gion</w:t>
      </w:r>
      <w:r w:rsidRPr="000947E9">
        <w:rPr>
          <w:rFonts w:ascii="Century Gothic" w:eastAsia="宋体" w:hAnsi="Century Gothic" w:cs="Calibri Light"/>
          <w:kern w:val="0"/>
          <w:sz w:val="22"/>
        </w:rPr>
        <w:t>.</w:t>
      </w:r>
      <w:r w:rsidRPr="000947E9">
        <w:rPr>
          <w:rFonts w:ascii="Century Gothic" w:eastAsia="宋体" w:hAnsi="Century Gothic" w:cs="Calibri Light"/>
          <w:kern w:val="0"/>
          <w:sz w:val="22"/>
          <w:lang w:eastAsia="en-US"/>
        </w:rPr>
        <w:t xml:space="preserve"> This Limited Warranty does not cover faults in design or installer error such as, but not limited to, reverse polarity or misuse of system wide equipment or inaccurate programming of all auxiliary equipment in your system.</w:t>
      </w:r>
    </w:p>
    <w:p w:rsidR="002A5E32" w:rsidRPr="000947E9" w:rsidRDefault="002A5E32" w:rsidP="00457BFD">
      <w:pPr>
        <w:autoSpaceDE w:val="0"/>
        <w:autoSpaceDN w:val="0"/>
        <w:adjustRightInd w:val="0"/>
        <w:spacing w:line="360" w:lineRule="exact"/>
        <w:rPr>
          <w:rFonts w:ascii="Century Gothic" w:eastAsia="宋体" w:hAnsi="Century Gothic" w:cs="Calibri Light"/>
          <w:kern w:val="0"/>
          <w:sz w:val="22"/>
          <w:lang w:eastAsia="en-US"/>
        </w:rPr>
      </w:pPr>
      <w:r w:rsidRPr="000947E9">
        <w:rPr>
          <w:rFonts w:ascii="Century Gothic" w:eastAsia="宋体" w:hAnsi="Century Gothic" w:cs="Calibri Light"/>
          <w:kern w:val="0"/>
          <w:sz w:val="22"/>
        </w:rPr>
        <w:t xml:space="preserve">The liability of PYTES under this Limited Warranty shall be limited to the repair or replacement of the Product, at our sole discretion. </w:t>
      </w:r>
      <w:r w:rsidRPr="000947E9">
        <w:rPr>
          <w:rFonts w:ascii="Century Gothic" w:eastAsia="宋体" w:hAnsi="Century Gothic" w:cs="Calibri Light"/>
          <w:kern w:val="0"/>
          <w:sz w:val="22"/>
          <w:lang w:eastAsia="en-US"/>
        </w:rPr>
        <w:t>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(i) repair the Product, (ii) replace the Product. (ii)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rsidR="002A5E32" w:rsidRPr="00BA2503" w:rsidRDefault="002A5E32" w:rsidP="002A5E32">
      <w:pPr>
        <w:autoSpaceDE w:val="0"/>
        <w:autoSpaceDN w:val="0"/>
        <w:adjustRightInd w:val="0"/>
        <w:spacing w:after="240"/>
        <w:rPr>
          <w:rFonts w:ascii="Century Gothic" w:eastAsia="宋体" w:hAnsi="Century Gothic" w:cs="Calibri Light"/>
          <w:b/>
          <w:kern w:val="0"/>
          <w:sz w:val="36"/>
          <w:szCs w:val="36"/>
        </w:rPr>
      </w:pPr>
      <w:r w:rsidRPr="00BA2503">
        <w:rPr>
          <w:rFonts w:ascii="Century Gothic" w:eastAsia="宋体" w:hAnsi="Century Gothic" w:cs="Calibri Light"/>
          <w:b/>
          <w:kern w:val="0"/>
          <w:sz w:val="36"/>
          <w:szCs w:val="36"/>
          <w:lang w:eastAsia="en-US"/>
        </w:rPr>
        <w:t>2. R</w:t>
      </w:r>
      <w:r w:rsidRPr="00BA2503">
        <w:rPr>
          <w:rFonts w:ascii="Century Gothic" w:eastAsia="宋体" w:hAnsi="Century Gothic" w:cs="Calibri Light"/>
          <w:b/>
          <w:kern w:val="0"/>
          <w:sz w:val="36"/>
          <w:szCs w:val="36"/>
        </w:rPr>
        <w:t>emed</w:t>
      </w:r>
      <w:r w:rsidRPr="00BA2503">
        <w:rPr>
          <w:rFonts w:ascii="Century Gothic" w:eastAsia="宋体" w:hAnsi="Century Gothic" w:cs="Calibri Light"/>
          <w:b/>
          <w:kern w:val="0"/>
          <w:sz w:val="36"/>
          <w:szCs w:val="36"/>
          <w:lang w:eastAsia="en-US"/>
        </w:rPr>
        <w:t>ies</w:t>
      </w:r>
    </w:p>
    <w:p w:rsidR="002A5E32" w:rsidRDefault="002A5E32" w:rsidP="00D8404E">
      <w:pPr>
        <w:spacing w:line="320" w:lineRule="exact"/>
        <w:rPr>
          <w:rFonts w:ascii="Century Gothic" w:hAnsi="Century Gothic" w:cs="Calibri Light"/>
          <w:sz w:val="22"/>
        </w:rPr>
      </w:pPr>
      <w:bookmarkStart w:id="1" w:name="OLE_LINK1"/>
      <w:r w:rsidRPr="00D8404E">
        <w:rPr>
          <w:rFonts w:ascii="Century Gothic" w:eastAsia="宋体" w:hAnsi="Century Gothic" w:cs="Calibri Light"/>
          <w:bCs/>
          <w:kern w:val="0"/>
          <w:sz w:val="22"/>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sidRPr="00D8404E">
        <w:rPr>
          <w:rFonts w:ascii="Century Gothic" w:eastAsia="宋体" w:hAnsi="Century Gothic" w:cs="Calibri Light"/>
          <w:bCs/>
          <w:kern w:val="0"/>
          <w:sz w:val="22"/>
        </w:rPr>
        <w:t>, and PYTES will not bear the cost of shipping.</w:t>
      </w:r>
      <w:r w:rsidRPr="00D8404E">
        <w:rPr>
          <w:rFonts w:ascii="Century Gothic" w:eastAsia="宋体" w:hAnsi="Century Gothic" w:cs="Calibri Light"/>
          <w:bCs/>
          <w:kern w:val="0"/>
          <w:sz w:val="22"/>
          <w:lang w:eastAsia="en-US"/>
        </w:rPr>
        <w:t xml:space="preserve"> If the Product is repaired or replaced under this Limited Warranty, </w:t>
      </w:r>
      <w:r w:rsidRPr="00D8404E">
        <w:rPr>
          <w:rFonts w:ascii="Century Gothic" w:hAnsi="Century Gothic" w:cs="Calibri Light"/>
          <w:sz w:val="22"/>
        </w:rPr>
        <w:t>PYTES will bear the shipping cost of returning the Product to the warehouse of original purchaser</w:t>
      </w:r>
      <w:r w:rsidRPr="00D8404E">
        <w:rPr>
          <w:rFonts w:ascii="Century Gothic" w:eastAsia="宋体" w:hAnsi="Century Gothic" w:cs="Calibri Light"/>
          <w:bCs/>
          <w:kern w:val="0"/>
          <w:sz w:val="22"/>
          <w:lang w:eastAsia="en-US"/>
        </w:rPr>
        <w:t xml:space="preserve"> and the remainder of the original warranty period w</w:t>
      </w:r>
      <w:bookmarkStart w:id="2" w:name="_GoBack"/>
      <w:bookmarkEnd w:id="2"/>
      <w:r w:rsidRPr="00D8404E">
        <w:rPr>
          <w:rFonts w:ascii="Century Gothic" w:eastAsia="宋体" w:hAnsi="Century Gothic" w:cs="Calibri Light"/>
          <w:bCs/>
          <w:kern w:val="0"/>
          <w:sz w:val="22"/>
          <w:lang w:eastAsia="en-US"/>
        </w:rPr>
        <w:t>ill apply to the repaired or replacement product. Under no circumstances will the original warranty period be extended as a result of the Product being repaired or replaced.</w:t>
      </w:r>
      <w:r w:rsidRPr="00D8404E">
        <w:rPr>
          <w:rFonts w:ascii="Century Gothic" w:hAnsi="Century Gothic" w:cs="Calibri Light"/>
          <w:sz w:val="22"/>
        </w:rPr>
        <w:t xml:space="preserve"> If the Product is failed during transportation and need to be replaced, PYTES will not bear the cost of shipping or repairing. </w:t>
      </w:r>
    </w:p>
    <w:p w:rsidR="00B93628" w:rsidRPr="00D8404E" w:rsidRDefault="00B93628" w:rsidP="00D8404E">
      <w:pPr>
        <w:spacing w:line="320" w:lineRule="exact"/>
        <w:rPr>
          <w:rFonts w:ascii="Century Gothic" w:hAnsi="Century Gothic" w:cs="Calibri Light"/>
          <w:sz w:val="22"/>
        </w:rPr>
      </w:pPr>
    </w:p>
    <w:bookmarkEnd w:id="1"/>
    <w:p w:rsidR="002A5E32" w:rsidRPr="00BA2503" w:rsidRDefault="002A5E32" w:rsidP="002A5E32">
      <w:pPr>
        <w:autoSpaceDE w:val="0"/>
        <w:autoSpaceDN w:val="0"/>
        <w:adjustRightInd w:val="0"/>
        <w:spacing w:after="240"/>
        <w:rPr>
          <w:rFonts w:ascii="Century Gothic" w:eastAsia="宋体" w:hAnsi="Century Gothic" w:cs="Calibri Light"/>
          <w:b/>
          <w:kern w:val="0"/>
          <w:sz w:val="36"/>
          <w:szCs w:val="36"/>
          <w:lang w:eastAsia="en-US"/>
        </w:rPr>
      </w:pPr>
      <w:r w:rsidRPr="00BA2503">
        <w:rPr>
          <w:rFonts w:ascii="Century Gothic" w:eastAsia="宋体" w:hAnsi="Century Gothic" w:cs="Calibri Light"/>
          <w:b/>
          <w:kern w:val="0"/>
          <w:sz w:val="36"/>
          <w:szCs w:val="36"/>
          <w:lang w:eastAsia="en-US"/>
        </w:rPr>
        <w:t>3. Exclusions of Warranty</w:t>
      </w:r>
    </w:p>
    <w:p w:rsidR="002A5E32" w:rsidRPr="00B93628" w:rsidRDefault="002A5E32" w:rsidP="002A5E32">
      <w:pPr>
        <w:widowControl/>
        <w:jc w:val="left"/>
        <w:rPr>
          <w:rFonts w:ascii="Century Gothic" w:hAnsi="Century Gothic" w:cs="Calibri Light"/>
          <w:sz w:val="22"/>
        </w:rPr>
      </w:pPr>
      <w:r w:rsidRPr="00B93628">
        <w:rPr>
          <w:rFonts w:ascii="Century Gothic" w:hAnsi="Century Gothic" w:cs="Calibri Light"/>
          <w:sz w:val="22"/>
        </w:rPr>
        <w:t>This Limited Warranty does not apply to any defect or energy capacity shortfall resulting from any of the following, each of which may result in your Limited Warranty being voided:</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1) Abuse, misuse, negligence, accidents or force majeure events, including but not limited to lightning, flood, earthquake, fire, extreme cold weather, or other events outside the reasonable control of PYTES.</w:t>
      </w:r>
    </w:p>
    <w:p w:rsidR="002A5E32" w:rsidRPr="00B93628" w:rsidRDefault="002A5E32" w:rsidP="002A5E32">
      <w:pPr>
        <w:widowControl/>
        <w:jc w:val="left"/>
        <w:rPr>
          <w:rFonts w:ascii="Century Gothic" w:eastAsia="Times New Roman" w:hAnsi="Century Gothic" w:cs="Calibri Light"/>
          <w:sz w:val="22"/>
          <w:lang w:eastAsia="en-US"/>
        </w:rPr>
      </w:pPr>
      <w:r w:rsidRPr="00B93628">
        <w:rPr>
          <w:rFonts w:ascii="Century Gothic" w:hAnsi="Century Gothic" w:cs="Calibri Light"/>
          <w:sz w:val="22"/>
        </w:rPr>
        <w:t xml:space="preserve">2) Storage, installation, commissioning, modification or repair of the Product, </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or opening of the external casing of the product, that is performed by anyone other than PYTES or a PYTES certified partner.</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3) Failure to operate or maintain the product in accordance with the User Manual.</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4) Any attempt to modify the product, whether by physical means, programming or otherwise, without the express written consent of PYTES.</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5) Removal and reinstallation of the product at a location other than the original installation location, without the express written consent of PYTES.</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6) Inverter or charger failure.</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7</w:t>
      </w:r>
      <w:r w:rsidR="00926E61">
        <w:rPr>
          <w:rFonts w:ascii="Century Gothic" w:hAnsi="Century Gothic" w:cs="Calibri Light"/>
          <w:sz w:val="22"/>
        </w:rPr>
        <w:t>)</w:t>
      </w:r>
      <w:r w:rsidR="00926E61">
        <w:rPr>
          <w:rFonts w:ascii="Century Gothic" w:hAnsi="Century Gothic" w:cs="Calibri Light" w:hint="eastAsia"/>
          <w:sz w:val="22"/>
        </w:rPr>
        <w:t xml:space="preserve"> </w:t>
      </w:r>
      <w:r w:rsidRPr="00B93628">
        <w:rPr>
          <w:rFonts w:ascii="Century Gothic" w:hAnsi="Century Gothic" w:cs="Calibri Light"/>
          <w:sz w:val="22"/>
        </w:rPr>
        <w:t>Transportation, including but not limited by dropping, trampling, deforming, impacting, or spearing with a sharp item.</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8) The Product has been connected with different type battery modules.</w:t>
      </w:r>
    </w:p>
    <w:p w:rsidR="00174602" w:rsidRDefault="002A5E32" w:rsidP="002A5E32">
      <w:pPr>
        <w:rPr>
          <w:rFonts w:ascii="Century Gothic" w:hAnsi="Century Gothic" w:cs="Calibri Light"/>
          <w:sz w:val="22"/>
        </w:rPr>
      </w:pPr>
      <w:r w:rsidRPr="00B93628">
        <w:rPr>
          <w:rFonts w:ascii="Century Gothic" w:hAnsi="Century Gothic" w:cs="Calibri Light"/>
          <w:sz w:val="22"/>
        </w:rPr>
        <w:t>9) The product has been disassembled without permission from either PYTES or an authorized reseller with the QC label on battery being damaged.</w:t>
      </w:r>
    </w:p>
    <w:p w:rsidR="00174602" w:rsidRDefault="002A5E32" w:rsidP="002A5E32">
      <w:pPr>
        <w:rPr>
          <w:rFonts w:ascii="Century Gothic" w:hAnsi="Century Gothic" w:cs="Calibri Light"/>
          <w:sz w:val="22"/>
        </w:rPr>
      </w:pPr>
      <w:r w:rsidRPr="00B93628">
        <w:rPr>
          <w:rFonts w:ascii="Century Gothic" w:hAnsi="Century Gothic" w:cs="Calibri Light"/>
          <w:sz w:val="22"/>
        </w:rPr>
        <w:t>10)</w:t>
      </w:r>
      <w:r w:rsidR="00174602">
        <w:rPr>
          <w:rFonts w:ascii="Century Gothic" w:hAnsi="Century Gothic" w:cs="Calibri Light" w:hint="eastAsia"/>
          <w:sz w:val="22"/>
        </w:rPr>
        <w:t xml:space="preserve"> </w:t>
      </w:r>
      <w:r w:rsidRPr="00B93628">
        <w:rPr>
          <w:rFonts w:ascii="Century Gothic" w:hAnsi="Century Gothic" w:cs="Calibri Light"/>
          <w:sz w:val="22"/>
        </w:rPr>
        <w:t>Defects caused by water,</w:t>
      </w:r>
      <w:r w:rsidR="00B93628">
        <w:rPr>
          <w:rFonts w:ascii="Century Gothic" w:hAnsi="Century Gothic" w:cs="Calibri Light" w:hint="eastAsia"/>
          <w:sz w:val="22"/>
        </w:rPr>
        <w:t xml:space="preserve"> </w:t>
      </w:r>
      <w:r w:rsidRPr="00B93628">
        <w:rPr>
          <w:rFonts w:ascii="Century Gothic" w:hAnsi="Century Gothic" w:cs="Calibri Light"/>
          <w:sz w:val="22"/>
        </w:rPr>
        <w:t>conductive dust,</w:t>
      </w:r>
      <w:r w:rsidR="00B93628">
        <w:rPr>
          <w:rFonts w:ascii="Century Gothic" w:hAnsi="Century Gothic" w:cs="Calibri Light" w:hint="eastAsia"/>
          <w:sz w:val="22"/>
        </w:rPr>
        <w:t xml:space="preserve"> </w:t>
      </w:r>
      <w:r w:rsidRPr="00B93628">
        <w:rPr>
          <w:rFonts w:ascii="Century Gothic" w:hAnsi="Century Gothic" w:cs="Calibri Light"/>
          <w:sz w:val="22"/>
        </w:rPr>
        <w:t>or corrosive gases.</w:t>
      </w:r>
    </w:p>
    <w:p w:rsidR="002A5E32" w:rsidRPr="00174602" w:rsidRDefault="002A5E32" w:rsidP="002A5E32">
      <w:pPr>
        <w:rPr>
          <w:rFonts w:ascii="Century Gothic" w:hAnsi="Century Gothic" w:cs="Calibri Light"/>
          <w:sz w:val="22"/>
        </w:rPr>
      </w:pPr>
      <w:r w:rsidRPr="00B93628">
        <w:rPr>
          <w:rFonts w:ascii="Century Gothic" w:hAnsi="Century Gothic" w:cs="Calibri Light"/>
          <w:sz w:val="22"/>
        </w:rPr>
        <w:t>11)</w:t>
      </w:r>
      <w:r w:rsidR="00174602">
        <w:rPr>
          <w:rFonts w:ascii="Century Gothic" w:hAnsi="Century Gothic" w:cs="Calibri Light" w:hint="eastAsia"/>
          <w:sz w:val="22"/>
        </w:rPr>
        <w:t xml:space="preserve"> </w:t>
      </w:r>
      <w:r w:rsidRPr="00B93628">
        <w:rPr>
          <w:rFonts w:ascii="Century Gothic" w:hAnsi="Century Gothic" w:cs="Calibri Light"/>
          <w:sz w:val="22"/>
        </w:rPr>
        <w:t>The Product is installed other than a fix installation of battery energy storage system.</w:t>
      </w:r>
    </w:p>
    <w:p w:rsidR="002A5E32" w:rsidRPr="00BA2503" w:rsidRDefault="002A5E32" w:rsidP="002A5E32">
      <w:pPr>
        <w:spacing w:before="240"/>
        <w:rPr>
          <w:rFonts w:ascii="Century Gothic" w:hAnsi="Century Gothic" w:cs="Calibri Light"/>
          <w:b/>
          <w:bCs/>
          <w:sz w:val="28"/>
          <w:szCs w:val="28"/>
        </w:rPr>
      </w:pPr>
      <w:r w:rsidRPr="00BA2503">
        <w:rPr>
          <w:rFonts w:ascii="Century Gothic" w:hAnsi="Century Gothic" w:cs="Calibri Light"/>
          <w:b/>
          <w:bCs/>
          <w:sz w:val="28"/>
          <w:szCs w:val="28"/>
        </w:rPr>
        <w:t>In addition, this Limited Warranty does not cover:</w:t>
      </w:r>
    </w:p>
    <w:p w:rsidR="002A5E32" w:rsidRPr="00BA2503" w:rsidRDefault="002A5E32" w:rsidP="002A5E32">
      <w:pPr>
        <w:rPr>
          <w:rFonts w:ascii="Century Gothic" w:hAnsi="Century Gothic" w:cs="Calibri Light"/>
          <w:sz w:val="24"/>
          <w:szCs w:val="24"/>
        </w:rPr>
      </w:pPr>
      <w:r w:rsidRPr="00BA2503">
        <w:rPr>
          <w:rFonts w:ascii="Century Gothic" w:hAnsi="Century Gothic" w:cs="Calibri Light"/>
          <w:sz w:val="24"/>
          <w:szCs w:val="24"/>
        </w:rPr>
        <w:t xml:space="preserve">1) Normal wears and tear or deterioration, or superficial defects, dents or marks that do not impact the performance of the Product. </w:t>
      </w:r>
    </w:p>
    <w:p w:rsidR="002A5E32" w:rsidRPr="00BA2503" w:rsidRDefault="002A5E32" w:rsidP="002A5E32">
      <w:pPr>
        <w:widowControl/>
        <w:rPr>
          <w:rFonts w:ascii="Century Gothic" w:hAnsi="Century Gothic" w:cs="Calibri Light"/>
          <w:sz w:val="24"/>
          <w:szCs w:val="24"/>
        </w:rPr>
      </w:pPr>
      <w:r w:rsidRPr="00BA2503">
        <w:rPr>
          <w:rFonts w:ascii="Century Gothic" w:hAnsi="Century Gothic" w:cs="Calibri Light"/>
          <w:sz w:val="24"/>
          <w:szCs w:val="24"/>
        </w:rPr>
        <w:t>2) Noise or vibration that is not excessive or uncharacteristic and does not impact the product’s performance.</w:t>
      </w:r>
    </w:p>
    <w:p w:rsidR="002A5E32" w:rsidRPr="00BA2503" w:rsidRDefault="002A5E32" w:rsidP="002A5E32">
      <w:pPr>
        <w:rPr>
          <w:rFonts w:ascii="Century Gothic" w:hAnsi="Century Gothic" w:cs="Calibri Light"/>
          <w:sz w:val="24"/>
          <w:szCs w:val="24"/>
        </w:rPr>
      </w:pPr>
      <w:r w:rsidRPr="00BA2503">
        <w:rPr>
          <w:rFonts w:ascii="Century Gothic" w:hAnsi="Century Gothic" w:cs="Calibri Light"/>
          <w:sz w:val="24"/>
          <w:szCs w:val="24"/>
        </w:rPr>
        <w:t>3) Damage or deterioration that occurs after the expiration or voiding of the warranty period.</w:t>
      </w:r>
    </w:p>
    <w:p w:rsidR="002A5E32" w:rsidRPr="00BA2503" w:rsidRDefault="002A5E32" w:rsidP="002A5E32">
      <w:pPr>
        <w:rPr>
          <w:rFonts w:ascii="Century Gothic" w:hAnsi="Century Gothic" w:cs="Calibri Light"/>
          <w:sz w:val="24"/>
          <w:szCs w:val="24"/>
        </w:rPr>
      </w:pPr>
      <w:r w:rsidRPr="00BA2503">
        <w:rPr>
          <w:rFonts w:ascii="Century Gothic" w:hAnsi="Century Gothic" w:cs="Calibri Light"/>
          <w:sz w:val="24"/>
          <w:szCs w:val="24"/>
        </w:rPr>
        <w:t>4) Theft of the Product or any of its components.</w:t>
      </w:r>
    </w:p>
    <w:p w:rsidR="002A5E32" w:rsidRPr="00BA2503" w:rsidRDefault="002A5E32" w:rsidP="002A5E32">
      <w:pPr>
        <w:rPr>
          <w:rFonts w:ascii="Century Gothic" w:hAnsi="Century Gothic" w:cs="Calibri Light"/>
          <w:sz w:val="24"/>
          <w:szCs w:val="24"/>
        </w:rPr>
      </w:pPr>
      <w:r w:rsidRPr="00BA2503">
        <w:rPr>
          <w:rFonts w:ascii="Century Gothic" w:hAnsi="Century Gothic" w:cs="Calibri Light"/>
          <w:sz w:val="24"/>
          <w:szCs w:val="24"/>
        </w:rPr>
        <w:t>5)</w:t>
      </w:r>
      <w:r w:rsidR="00174602">
        <w:rPr>
          <w:rFonts w:ascii="Century Gothic" w:hAnsi="Century Gothic" w:cs="Calibri Light" w:hint="eastAsia"/>
          <w:sz w:val="24"/>
          <w:szCs w:val="24"/>
        </w:rPr>
        <w:t xml:space="preserve"> </w:t>
      </w:r>
      <w:r w:rsidRPr="00BA2503">
        <w:rPr>
          <w:rFonts w:ascii="Century Gothic" w:hAnsi="Century Gothic" w:cs="Calibri Light"/>
          <w:sz w:val="24"/>
          <w:szCs w:val="24"/>
        </w:rPr>
        <w:t>Accessories or tool kit items provided along with the Product.</w:t>
      </w:r>
    </w:p>
    <w:p w:rsidR="002A5E32" w:rsidRPr="00BA2503" w:rsidRDefault="002A5E32" w:rsidP="002A5E32">
      <w:pPr>
        <w:rPr>
          <w:rFonts w:ascii="Century Gothic" w:hAnsi="Century Gothic" w:cs="Calibri Light"/>
          <w:bCs/>
          <w:sz w:val="24"/>
          <w:szCs w:val="24"/>
        </w:rPr>
      </w:pPr>
    </w:p>
    <w:p w:rsidR="002A5E32" w:rsidRPr="00BA2503" w:rsidRDefault="002A5E32" w:rsidP="002A5E32">
      <w:pPr>
        <w:spacing w:after="240"/>
        <w:outlineLvl w:val="0"/>
        <w:rPr>
          <w:rFonts w:ascii="Century Gothic" w:hAnsi="Century Gothic" w:cs="Calibri Light"/>
          <w:b/>
          <w:sz w:val="36"/>
          <w:szCs w:val="36"/>
        </w:rPr>
      </w:pPr>
      <w:r w:rsidRPr="00BA2503">
        <w:rPr>
          <w:rFonts w:ascii="Century Gothic" w:hAnsi="Century Gothic" w:cs="Calibri Light"/>
          <w:b/>
          <w:sz w:val="36"/>
          <w:szCs w:val="36"/>
        </w:rPr>
        <w:t>4. General Provisions</w:t>
      </w:r>
    </w:p>
    <w:p w:rsidR="002A5E32" w:rsidRPr="00BA2503" w:rsidRDefault="002A5E32" w:rsidP="002A5E32">
      <w:pPr>
        <w:spacing w:after="240"/>
        <w:outlineLvl w:val="0"/>
        <w:rPr>
          <w:rFonts w:ascii="Century Gothic" w:hAnsi="Century Gothic" w:cs="Calibri Light"/>
          <w:sz w:val="24"/>
          <w:szCs w:val="24"/>
        </w:rPr>
      </w:pPr>
      <w:r w:rsidRPr="00BA2503">
        <w:rPr>
          <w:rFonts w:ascii="Century Gothic" w:hAnsi="Century Gothic" w:cs="Calibri Light"/>
          <w:sz w:val="24"/>
          <w:szCs w:val="24"/>
        </w:rPr>
        <w:t>This warranty is subject to the law of the location of Shanghai Pytes Energy Co., Ltd.</w:t>
      </w:r>
    </w:p>
    <w:p w:rsidR="002A5E32" w:rsidRPr="00BA2503" w:rsidRDefault="002A5E32" w:rsidP="002A5E32">
      <w:pPr>
        <w:spacing w:after="240"/>
        <w:rPr>
          <w:rFonts w:ascii="Century Gothic" w:hAnsi="Century Gothic" w:cs="Calibri Light"/>
          <w:sz w:val="24"/>
          <w:szCs w:val="24"/>
        </w:rPr>
      </w:pPr>
      <w:r w:rsidRPr="00BA2503">
        <w:rPr>
          <w:rFonts w:ascii="Century Gothic" w:hAnsi="Century Gothic" w:cs="Calibri Light"/>
          <w:sz w:val="24"/>
          <w:szCs w:val="24"/>
        </w:rPr>
        <w:t>If any provision in this document is unenforceable, illegal or void or makes this document or any part of it unenforceable, illegal or void, then that provision is severed and the rest of this document remains in force.</w:t>
      </w:r>
    </w:p>
    <w:p w:rsidR="002A5E32" w:rsidRPr="00BA2503" w:rsidRDefault="002A5E32" w:rsidP="002A5E32">
      <w:pPr>
        <w:spacing w:after="240"/>
        <w:rPr>
          <w:rFonts w:ascii="Century Gothic" w:hAnsi="Century Gothic" w:cs="Calibri Light"/>
          <w:sz w:val="24"/>
          <w:szCs w:val="24"/>
        </w:rPr>
      </w:pPr>
      <w:r w:rsidRPr="00BA2503">
        <w:rPr>
          <w:rFonts w:ascii="Century Gothic" w:hAnsi="Century Gothic" w:cs="Calibri Light"/>
          <w:sz w:val="24"/>
          <w:szCs w:val="24"/>
        </w:rPr>
        <w:t xml:space="preserve">If any provision in this document is unenforceable, illegal or void in </w:t>
      </w:r>
      <w:r w:rsidRPr="00BA2503">
        <w:rPr>
          <w:rFonts w:ascii="Century Gothic" w:hAnsi="Century Gothic" w:cs="Calibri Light"/>
          <w:sz w:val="24"/>
          <w:szCs w:val="24"/>
          <w:lang w:val="en-GB"/>
        </w:rPr>
        <w:t>one</w:t>
      </w:r>
      <w:r w:rsidRPr="00BA2503">
        <w:rPr>
          <w:rFonts w:ascii="Century Gothic" w:hAnsi="Century Gothic" w:cs="Calibri Light"/>
          <w:sz w:val="24"/>
          <w:szCs w:val="24"/>
        </w:rPr>
        <w:t xml:space="preserve"> jurisdiction but not in another jurisdiction or makes this document or any part of it unenforceable, illegal or void in </w:t>
      </w:r>
      <w:r w:rsidRPr="00BA2503">
        <w:rPr>
          <w:rFonts w:ascii="Century Gothic" w:hAnsi="Century Gothic" w:cs="Calibri Light"/>
          <w:sz w:val="24"/>
          <w:szCs w:val="24"/>
          <w:lang w:val="en-GB"/>
        </w:rPr>
        <w:t>one</w:t>
      </w:r>
      <w:r w:rsidRPr="00BA2503">
        <w:rPr>
          <w:rFonts w:ascii="Century Gothic" w:hAnsi="Century Gothic" w:cs="Calibri Light"/>
          <w:sz w:val="24"/>
          <w:szCs w:val="24"/>
        </w:rPr>
        <w:t xml:space="preserve"> jurisdiction but not in another jurisdiction, then that provision is severed only in respect of the operation of this document in the jurisdiction where it is unenforceable, illegal or void.</w:t>
      </w:r>
    </w:p>
    <w:p w:rsidR="002A5E32" w:rsidRPr="00BA2503" w:rsidRDefault="002A5E32" w:rsidP="002A5E32">
      <w:pPr>
        <w:spacing w:after="240"/>
        <w:rPr>
          <w:rFonts w:ascii="Century Gothic" w:hAnsi="Century Gothic" w:cs="Calibri Light"/>
          <w:b/>
          <w:bCs/>
          <w:sz w:val="36"/>
          <w:szCs w:val="36"/>
        </w:rPr>
      </w:pPr>
      <w:r w:rsidRPr="00BA2503">
        <w:rPr>
          <w:rFonts w:ascii="Century Gothic" w:hAnsi="Century Gothic" w:cs="Calibri Light"/>
          <w:b/>
          <w:bCs/>
          <w:sz w:val="36"/>
          <w:szCs w:val="36"/>
        </w:rPr>
        <w:t>5. Consumer Protection Law</w:t>
      </w:r>
      <w:r w:rsidR="0099602C" w:rsidRPr="0099602C">
        <w:rPr>
          <w:rFonts w:ascii="Century Gothic" w:hAnsi="Century Gothic" w:cs="Calibri Light" w:hint="eastAsia"/>
          <w:b/>
          <w:bCs/>
          <w:sz w:val="36"/>
          <w:szCs w:val="36"/>
          <w:vertAlign w:val="superscript"/>
        </w:rPr>
        <w:t>[</w:t>
      </w:r>
      <w:r w:rsidRPr="0099602C">
        <w:rPr>
          <w:rStyle w:val="a9"/>
          <w:rFonts w:ascii="Century Gothic" w:hAnsi="Century Gothic" w:cs="Calibri Light"/>
          <w:b/>
          <w:bCs/>
          <w:sz w:val="36"/>
          <w:szCs w:val="36"/>
        </w:rPr>
        <w:footnoteReference w:id="6"/>
      </w:r>
      <w:r w:rsidR="0099602C" w:rsidRPr="0099602C">
        <w:rPr>
          <w:rFonts w:ascii="Century Gothic" w:hAnsi="Century Gothic" w:cs="Calibri Light" w:hint="eastAsia"/>
          <w:b/>
          <w:bCs/>
          <w:sz w:val="36"/>
          <w:szCs w:val="36"/>
          <w:vertAlign w:val="superscript"/>
        </w:rPr>
        <w:t>]</w:t>
      </w:r>
    </w:p>
    <w:p w:rsidR="002A5E32" w:rsidRPr="00BA2503" w:rsidRDefault="002A5E32" w:rsidP="002A5E32">
      <w:pPr>
        <w:autoSpaceDE w:val="0"/>
        <w:autoSpaceDN w:val="0"/>
        <w:adjustRightInd w:val="0"/>
        <w:spacing w:after="240"/>
        <w:rPr>
          <w:rFonts w:ascii="Century Gothic" w:eastAsia="宋体" w:hAnsi="Century Gothic" w:cs="Calibri Light"/>
          <w:kern w:val="0"/>
          <w:sz w:val="24"/>
          <w:szCs w:val="24"/>
        </w:rPr>
      </w:pPr>
      <w:r w:rsidRPr="00BA2503">
        <w:rPr>
          <w:rFonts w:ascii="Century Gothic" w:eastAsia="宋体" w:hAnsi="Century Gothic" w:cs="Calibri Light"/>
          <w:kern w:val="0"/>
          <w:sz w:val="24"/>
          <w:szCs w:val="24"/>
          <w:lang w:eastAsia="en-US"/>
        </w:rPr>
        <w:t>Some countries or jurisdictions</w:t>
      </w:r>
      <w:r w:rsidRPr="00BA2503">
        <w:rPr>
          <w:rFonts w:ascii="Century Gothic" w:eastAsia="宋体" w:hAnsi="Century Gothic" w:cs="Calibri Light"/>
          <w:color w:val="C00000"/>
          <w:kern w:val="0"/>
          <w:sz w:val="24"/>
          <w:szCs w:val="24"/>
        </w:rPr>
        <w:t xml:space="preserve"> </w:t>
      </w:r>
      <w:r w:rsidRPr="00BA2503">
        <w:rPr>
          <w:rFonts w:ascii="Century Gothic" w:eastAsia="宋体" w:hAnsi="Century Gothic" w:cs="Calibri Light"/>
          <w:kern w:val="0"/>
          <w:sz w:val="24"/>
          <w:szCs w:val="24"/>
          <w:lang w:eastAsia="en-US"/>
        </w:rPr>
        <w:t>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rsidR="002A5E32" w:rsidRPr="00BA2503" w:rsidRDefault="002A5E32" w:rsidP="002A5E32">
      <w:pPr>
        <w:autoSpaceDE w:val="0"/>
        <w:autoSpaceDN w:val="0"/>
        <w:adjustRightInd w:val="0"/>
        <w:spacing w:after="240"/>
        <w:rPr>
          <w:rFonts w:ascii="Century Gothic" w:eastAsia="宋体" w:hAnsi="Century Gothic" w:cs="Calibri Light"/>
          <w:kern w:val="0"/>
          <w:sz w:val="24"/>
          <w:szCs w:val="24"/>
        </w:rPr>
      </w:pPr>
      <w:r w:rsidRPr="00BA2503">
        <w:rPr>
          <w:rFonts w:ascii="Century Gothic" w:eastAsia="宋体" w:hAnsi="Century Gothic" w:cs="Calibri Light"/>
          <w:bCs/>
          <w:kern w:val="0"/>
          <w:sz w:val="24"/>
          <w:szCs w:val="24"/>
          <w:lang w:eastAsia="en-US"/>
        </w:rPr>
        <w:t xml:space="preserve">Your acceptance and use of the PYTES Product constitute acceptance of the terms, conditions, and limitations of this Limited Warranty. </w:t>
      </w:r>
      <w:r w:rsidRPr="00BA2503">
        <w:rPr>
          <w:rFonts w:ascii="Century Gothic" w:eastAsia="宋体" w:hAnsi="Century Gothic"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sidRPr="00BA2503">
        <w:rPr>
          <w:rFonts w:ascii="Century Gothic" w:eastAsia="宋体" w:hAnsi="Century Gothic" w:cs="Calibri Light"/>
          <w:kern w:val="0"/>
          <w:sz w:val="24"/>
          <w:szCs w:val="24"/>
        </w:rPr>
        <w:t>.</w:t>
      </w:r>
    </w:p>
    <w:p w:rsidR="002A5E32" w:rsidRPr="00BA2503" w:rsidRDefault="002A5E32" w:rsidP="002A5E32">
      <w:pPr>
        <w:autoSpaceDE w:val="0"/>
        <w:autoSpaceDN w:val="0"/>
        <w:adjustRightInd w:val="0"/>
        <w:spacing w:after="240"/>
        <w:rPr>
          <w:rFonts w:ascii="Century Gothic" w:eastAsia="宋体" w:hAnsi="Century Gothic" w:cs="Calibri Light"/>
          <w:b/>
          <w:bCs/>
          <w:kern w:val="0"/>
          <w:sz w:val="36"/>
          <w:szCs w:val="36"/>
        </w:rPr>
      </w:pPr>
      <w:r w:rsidRPr="00BA2503">
        <w:rPr>
          <w:rFonts w:ascii="Century Gothic" w:eastAsia="宋体" w:hAnsi="Century Gothic" w:cs="Calibri Light"/>
          <w:b/>
          <w:bCs/>
          <w:kern w:val="0"/>
          <w:sz w:val="36"/>
          <w:szCs w:val="36"/>
          <w:lang w:eastAsia="en-US"/>
        </w:rPr>
        <w:t>6. Claims Process</w:t>
      </w:r>
    </w:p>
    <w:p w:rsidR="002A5E32" w:rsidRPr="00BA2503" w:rsidRDefault="002A5E32" w:rsidP="002A5E32">
      <w:pPr>
        <w:spacing w:after="240"/>
        <w:rPr>
          <w:rFonts w:ascii="Century Gothic" w:hAnsi="Century Gothic" w:cs="Calibri Light"/>
          <w:sz w:val="24"/>
          <w:szCs w:val="24"/>
        </w:rPr>
      </w:pPr>
      <w:r w:rsidRPr="00BA2503">
        <w:rPr>
          <w:rFonts w:ascii="Century Gothic" w:hAnsi="Century Gothic" w:cs="Calibri Light"/>
          <w:sz w:val="24"/>
          <w:szCs w:val="24"/>
        </w:rPr>
        <w:t xml:space="preserve">In order to make a claim under this Limited Warranty, please contact the PYTES </w:t>
      </w:r>
      <w:r w:rsidRPr="00BA2503">
        <w:rPr>
          <w:rFonts w:ascii="Century Gothic" w:eastAsia="宋体" w:hAnsi="Century Gothic" w:cs="Calibri Light"/>
          <w:kern w:val="0"/>
          <w:sz w:val="24"/>
          <w:szCs w:val="24"/>
          <w:lang w:eastAsia="en-US"/>
        </w:rPr>
        <w:t>authorized distributor</w:t>
      </w:r>
      <w:r w:rsidRPr="00BA2503">
        <w:rPr>
          <w:rFonts w:ascii="Century Gothic" w:eastAsia="宋体" w:hAnsi="Century Gothic" w:cs="Calibri Light"/>
          <w:kern w:val="0"/>
          <w:sz w:val="24"/>
          <w:szCs w:val="24"/>
        </w:rPr>
        <w:t>/installer/reseller</w:t>
      </w:r>
      <w:r w:rsidRPr="00BA2503">
        <w:rPr>
          <w:rFonts w:ascii="Century Gothic" w:hAnsi="Century Gothic" w:cs="Calibri Light"/>
          <w:sz w:val="24"/>
          <w:szCs w:val="24"/>
        </w:rPr>
        <w:t xml:space="preserve"> who sold you the Product. If you fail to reach </w:t>
      </w:r>
      <w:r w:rsidRPr="00BA2503">
        <w:rPr>
          <w:rFonts w:ascii="Century Gothic" w:eastAsia="宋体" w:hAnsi="Century Gothic" w:cs="Calibri Light"/>
          <w:kern w:val="0"/>
          <w:sz w:val="24"/>
          <w:szCs w:val="24"/>
          <w:lang w:eastAsia="en-US"/>
        </w:rPr>
        <w:t>authorized distributor</w:t>
      </w:r>
      <w:r w:rsidRPr="00BA2503">
        <w:rPr>
          <w:rFonts w:ascii="Century Gothic" w:eastAsia="宋体" w:hAnsi="Century Gothic" w:cs="Calibri Light"/>
          <w:kern w:val="0"/>
          <w:sz w:val="24"/>
          <w:szCs w:val="24"/>
        </w:rPr>
        <w:t>/installer/reseller</w:t>
      </w:r>
      <w:r w:rsidRPr="00BA2503">
        <w:rPr>
          <w:rFonts w:ascii="Century Gothic" w:hAnsi="Century Gothic" w:cs="Calibri Light"/>
          <w:sz w:val="24"/>
          <w:szCs w:val="24"/>
        </w:rPr>
        <w:t xml:space="preserve"> who sold you the Product, or if you purchased the Product directly from PYTES, you should contact PYTES at the address, email address or telephone number</w:t>
      </w:r>
      <w:r w:rsidRPr="00BA2503">
        <w:rPr>
          <w:rFonts w:ascii="Century Gothic" w:hAnsi="Century Gothic" w:cs="Calibri Light"/>
          <w:sz w:val="24"/>
          <w:szCs w:val="24"/>
          <w:lang w:val="en-GB"/>
        </w:rPr>
        <w:t xml:space="preserve"> mentioned</w:t>
      </w:r>
      <w:r w:rsidRPr="00BA2503">
        <w:rPr>
          <w:rFonts w:ascii="Century Gothic" w:hAnsi="Century Gothic" w:cs="Calibri Light"/>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sidRPr="00BA2503">
        <w:rPr>
          <w:rFonts w:ascii="Century Gothic" w:hAnsi="Century Gothic" w:cs="Calibri Light"/>
          <w:color w:val="365F91" w:themeColor="accent1" w:themeShade="BF"/>
          <w:sz w:val="24"/>
          <w:szCs w:val="24"/>
        </w:rPr>
        <w:t xml:space="preserve"> </w:t>
      </w:r>
      <w:r w:rsidRPr="00BA2503">
        <w:rPr>
          <w:rFonts w:ascii="Century Gothic" w:hAnsi="Century Gothic" w:cs="Calibri Light"/>
          <w:sz w:val="24"/>
          <w:szCs w:val="24"/>
        </w:rPr>
        <w:t xml:space="preserve">either through PYTES </w:t>
      </w:r>
      <w:r w:rsidRPr="00BA2503">
        <w:rPr>
          <w:rFonts w:ascii="Century Gothic" w:eastAsia="宋体" w:hAnsi="Century Gothic" w:cs="Calibri Light"/>
          <w:kern w:val="0"/>
          <w:sz w:val="24"/>
          <w:szCs w:val="24"/>
          <w:lang w:eastAsia="en-US"/>
        </w:rPr>
        <w:t>authorized distributor</w:t>
      </w:r>
      <w:r w:rsidRPr="00BA2503">
        <w:rPr>
          <w:rFonts w:ascii="Century Gothic" w:eastAsia="宋体" w:hAnsi="Century Gothic" w:cs="Calibri Light"/>
          <w:kern w:val="0"/>
          <w:sz w:val="24"/>
          <w:szCs w:val="24"/>
        </w:rPr>
        <w:t>/installer/reseller</w:t>
      </w:r>
      <w:r w:rsidRPr="00BA2503">
        <w:rPr>
          <w:rFonts w:ascii="Century Gothic" w:hAnsi="Century Gothic" w:cs="Calibri Light"/>
          <w:sz w:val="24"/>
          <w:szCs w:val="24"/>
        </w:rPr>
        <w:t xml:space="preserve"> who sold you the Product or PYTES</w:t>
      </w:r>
    </w:p>
    <w:p w:rsidR="002A5E32" w:rsidRDefault="002A5E32" w:rsidP="002A5E32">
      <w:pPr>
        <w:rPr>
          <w:rFonts w:ascii="Century Gothic" w:hAnsi="Century Gothic" w:cs="Calibri Light"/>
          <w:sz w:val="24"/>
          <w:szCs w:val="24"/>
        </w:rPr>
      </w:pPr>
      <w:r w:rsidRPr="00BA2503">
        <w:rPr>
          <w:rFonts w:ascii="Century Gothic" w:hAnsi="Century Gothic" w:cs="Calibri Light"/>
          <w:sz w:val="24"/>
          <w:szCs w:val="24"/>
        </w:rPr>
        <w:t>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w:t>
      </w:r>
    </w:p>
    <w:p w:rsidR="008D31AA" w:rsidRDefault="008D31AA" w:rsidP="002A5E32">
      <w:pPr>
        <w:rPr>
          <w:rFonts w:ascii="Century Gothic" w:hAnsi="Century Gothic" w:cs="Calibri Light"/>
          <w:sz w:val="24"/>
          <w:szCs w:val="24"/>
        </w:rPr>
      </w:pPr>
    </w:p>
    <w:p w:rsidR="008D31AA" w:rsidRPr="00812100" w:rsidRDefault="008D31AA" w:rsidP="002A5E32">
      <w:pPr>
        <w:rPr>
          <w:rFonts w:ascii="Century Gothic" w:hAnsi="Century Gothic" w:cs="Calibri Light"/>
          <w:sz w:val="24"/>
          <w:szCs w:val="24"/>
        </w:rPr>
      </w:pPr>
    </w:p>
    <w:p w:rsidR="00812100" w:rsidRPr="00812100" w:rsidRDefault="00812100" w:rsidP="00812100">
      <w:pPr>
        <w:rPr>
          <w:rFonts w:ascii="Century Gothic" w:hAnsi="Century Gothic" w:cs="Calibri Light"/>
          <w:sz w:val="24"/>
          <w:szCs w:val="24"/>
        </w:rPr>
      </w:pPr>
      <w:r w:rsidRPr="00812100">
        <w:rPr>
          <w:rFonts w:ascii="Century Gothic" w:hAnsi="Century Gothic" w:cs="Calibri Light"/>
          <w:b/>
          <w:bCs/>
          <w:sz w:val="24"/>
          <w:szCs w:val="24"/>
        </w:rPr>
        <w:t xml:space="preserve">Website: </w:t>
      </w:r>
      <w:r w:rsidRPr="00812100">
        <w:rPr>
          <w:rFonts w:ascii="Century Gothic" w:hAnsi="Century Gothic" w:cs="Calibri Light"/>
          <w:sz w:val="24"/>
          <w:szCs w:val="24"/>
        </w:rPr>
        <w:t>https://www.pytesgroup.com/</w:t>
      </w:r>
    </w:p>
    <w:p w:rsidR="00812100" w:rsidRPr="00812100" w:rsidRDefault="00812100" w:rsidP="00812100">
      <w:pPr>
        <w:rPr>
          <w:rFonts w:ascii="Century Gothic" w:hAnsi="Century Gothic" w:cs="Calibri Light"/>
          <w:sz w:val="24"/>
          <w:szCs w:val="24"/>
        </w:rPr>
      </w:pPr>
      <w:r w:rsidRPr="00812100">
        <w:rPr>
          <w:rFonts w:ascii="Century Gothic" w:hAnsi="Century Gothic" w:cs="Calibri Light"/>
          <w:b/>
          <w:bCs/>
          <w:sz w:val="24"/>
          <w:szCs w:val="24"/>
        </w:rPr>
        <w:t xml:space="preserve">Address: </w:t>
      </w:r>
      <w:r w:rsidRPr="00812100">
        <w:rPr>
          <w:rFonts w:ascii="Century Gothic" w:hAnsi="Century Gothic" w:cs="Calibri Light"/>
          <w:sz w:val="24"/>
          <w:szCs w:val="24"/>
        </w:rPr>
        <w:t>Molendijk-Zuid 23B, 5482 WZ Schijndel, Netherlands</w:t>
      </w:r>
    </w:p>
    <w:p w:rsidR="00812100" w:rsidRPr="00812100" w:rsidRDefault="00812100" w:rsidP="00812100">
      <w:pPr>
        <w:rPr>
          <w:rFonts w:ascii="Century Gothic" w:hAnsi="Century Gothic" w:cs="Calibri Light"/>
          <w:sz w:val="24"/>
          <w:szCs w:val="24"/>
        </w:rPr>
      </w:pPr>
      <w:r w:rsidRPr="00812100">
        <w:rPr>
          <w:rFonts w:ascii="Century Gothic" w:hAnsi="Century Gothic" w:cs="Calibri Light"/>
          <w:b/>
          <w:bCs/>
          <w:sz w:val="24"/>
          <w:szCs w:val="24"/>
        </w:rPr>
        <w:t>Post Code:</w:t>
      </w:r>
      <w:r w:rsidRPr="00812100">
        <w:rPr>
          <w:rFonts w:ascii="Century Gothic" w:hAnsi="Century Gothic" w:cs="Calibri Light"/>
          <w:sz w:val="24"/>
          <w:szCs w:val="24"/>
        </w:rPr>
        <w:t xml:space="preserve"> 999039</w:t>
      </w:r>
    </w:p>
    <w:p w:rsidR="00812100" w:rsidRPr="00812100" w:rsidRDefault="00812100" w:rsidP="00812100">
      <w:pPr>
        <w:rPr>
          <w:rFonts w:ascii="Century Gothic" w:hAnsi="Century Gothic" w:cs="Calibri Light"/>
          <w:sz w:val="24"/>
          <w:szCs w:val="24"/>
        </w:rPr>
      </w:pPr>
      <w:r w:rsidRPr="00812100">
        <w:rPr>
          <w:rFonts w:ascii="Century Gothic" w:hAnsi="Century Gothic" w:cs="Calibri Light"/>
          <w:b/>
          <w:bCs/>
          <w:sz w:val="24"/>
          <w:szCs w:val="24"/>
        </w:rPr>
        <w:t>Telephone:</w:t>
      </w:r>
      <w:r w:rsidRPr="00812100">
        <w:rPr>
          <w:rFonts w:ascii="Century Gothic" w:hAnsi="Century Gothic" w:cs="Calibri Light"/>
          <w:sz w:val="24"/>
          <w:szCs w:val="24"/>
        </w:rPr>
        <w:t xml:space="preserve"> +31 (0) 625 560 152</w:t>
      </w:r>
    </w:p>
    <w:p w:rsidR="002A5E32" w:rsidRPr="00812100" w:rsidRDefault="00812100" w:rsidP="00812100">
      <w:pPr>
        <w:rPr>
          <w:rFonts w:ascii="Century Gothic" w:hAnsi="Century Gothic" w:cs="Calibri Light"/>
          <w:sz w:val="24"/>
          <w:szCs w:val="24"/>
        </w:rPr>
      </w:pPr>
      <w:r w:rsidRPr="00812100">
        <w:rPr>
          <w:rFonts w:ascii="Century Gothic" w:hAnsi="Century Gothic" w:cs="Calibri Light"/>
          <w:b/>
          <w:bCs/>
          <w:sz w:val="24"/>
          <w:szCs w:val="24"/>
        </w:rPr>
        <w:t>Email:</w:t>
      </w:r>
      <w:bookmarkStart w:id="4" w:name="_Hlk112971860"/>
      <w:r w:rsidRPr="00812100">
        <w:rPr>
          <w:rFonts w:ascii="Century Gothic" w:hAnsi="Century Gothic" w:cs="Calibri Light"/>
          <w:sz w:val="24"/>
          <w:szCs w:val="24"/>
        </w:rPr>
        <w:t xml:space="preserve"> </w:t>
      </w:r>
      <w:bookmarkEnd w:id="4"/>
      <w:r w:rsidR="00A01165" w:rsidRPr="00812100">
        <w:rPr>
          <w:rFonts w:ascii="Century Gothic" w:hAnsi="Century Gothic" w:cs="Calibri Light"/>
          <w:sz w:val="24"/>
          <w:szCs w:val="24"/>
        </w:rPr>
        <w:fldChar w:fldCharType="begin"/>
      </w:r>
      <w:r w:rsidRPr="00812100">
        <w:rPr>
          <w:rFonts w:ascii="Century Gothic" w:hAnsi="Century Gothic" w:cs="Calibri Light"/>
          <w:sz w:val="24"/>
          <w:szCs w:val="24"/>
        </w:rPr>
        <w:instrText>HYPERLINK "mailto:ess_support@pytesgroup.com"</w:instrText>
      </w:r>
      <w:r w:rsidR="00A01165" w:rsidRPr="00812100">
        <w:rPr>
          <w:rFonts w:ascii="Century Gothic" w:hAnsi="Century Gothic" w:cs="Calibri Light"/>
          <w:sz w:val="24"/>
          <w:szCs w:val="24"/>
        </w:rPr>
        <w:fldChar w:fldCharType="separate"/>
      </w:r>
      <w:r w:rsidRPr="00812100">
        <w:rPr>
          <w:rStyle w:val="a8"/>
          <w:rFonts w:ascii="Century Gothic" w:hAnsi="Century Gothic" w:cs="Calibri Light"/>
          <w:sz w:val="24"/>
          <w:szCs w:val="24"/>
        </w:rPr>
        <w:t>ess_support@pytesgroup.com</w:t>
      </w:r>
      <w:r w:rsidR="00A01165" w:rsidRPr="00812100">
        <w:rPr>
          <w:rFonts w:ascii="Century Gothic" w:hAnsi="Century Gothic" w:cs="Calibri Light"/>
          <w:sz w:val="24"/>
          <w:szCs w:val="24"/>
        </w:rPr>
        <w:fldChar w:fldCharType="end"/>
      </w:r>
    </w:p>
    <w:p w:rsidR="002A5E32" w:rsidRPr="00BA2503" w:rsidRDefault="002A5E32" w:rsidP="002A5E32">
      <w:pPr>
        <w:autoSpaceDE w:val="0"/>
        <w:autoSpaceDN w:val="0"/>
        <w:adjustRightInd w:val="0"/>
        <w:spacing w:after="240"/>
        <w:rPr>
          <w:rFonts w:ascii="Century Gothic" w:eastAsia="宋体" w:hAnsi="Century Gothic" w:cs="Calibri Light"/>
          <w:kern w:val="0"/>
          <w:sz w:val="24"/>
          <w:szCs w:val="24"/>
        </w:rPr>
      </w:pPr>
    </w:p>
    <w:p w:rsidR="002A5E32" w:rsidRPr="00BA2503" w:rsidRDefault="002A5E32" w:rsidP="002A5E32">
      <w:pPr>
        <w:rPr>
          <w:rFonts w:ascii="Century Gothic" w:hAnsi="Century Gothic" w:cs="Calibri Light"/>
          <w:sz w:val="24"/>
          <w:szCs w:val="24"/>
        </w:rPr>
      </w:pPr>
    </w:p>
    <w:p w:rsidR="002A5E32" w:rsidRPr="00BA2503" w:rsidRDefault="002A5E32" w:rsidP="002A5E32">
      <w:pPr>
        <w:rPr>
          <w:rFonts w:ascii="Century Gothic" w:hAnsi="Century Gothic" w:cs="Calibri Light"/>
          <w:sz w:val="24"/>
          <w:szCs w:val="24"/>
        </w:rPr>
      </w:pPr>
    </w:p>
    <w:p w:rsidR="002A5E32" w:rsidRPr="00BA2503" w:rsidRDefault="002A5E32" w:rsidP="002A5E32">
      <w:pPr>
        <w:rPr>
          <w:rFonts w:ascii="Century Gothic" w:hAnsi="Century Gothic" w:cs="Calibri Light"/>
          <w:sz w:val="24"/>
          <w:szCs w:val="24"/>
        </w:rPr>
      </w:pPr>
    </w:p>
    <w:p w:rsidR="007A4F93" w:rsidRPr="00E04A79" w:rsidRDefault="007A4F93" w:rsidP="007A4F93">
      <w:pPr>
        <w:widowControl/>
        <w:jc w:val="left"/>
        <w:rPr>
          <w:rFonts w:ascii="Century Gothic" w:hAnsi="Century Gothic" w:cs="Calibri Light"/>
          <w:sz w:val="28"/>
          <w:szCs w:val="28"/>
        </w:rPr>
      </w:pPr>
      <w:r w:rsidRPr="00E04A79">
        <w:rPr>
          <w:rFonts w:ascii="Century Gothic" w:hAnsi="Century Gothic" w:cs="Calibri Light" w:hint="eastAsia"/>
          <w:sz w:val="28"/>
          <w:szCs w:val="28"/>
        </w:rPr>
        <w:t>PYTES B.V.</w:t>
      </w: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Default="002A5E32"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Pr="00BA2503" w:rsidRDefault="00935F3B" w:rsidP="001A327C">
      <w:pPr>
        <w:widowControl/>
        <w:tabs>
          <w:tab w:val="left" w:pos="2430"/>
        </w:tabs>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66345C" w:rsidRDefault="002A5E32" w:rsidP="002A5E32">
      <w:pPr>
        <w:pStyle w:val="a6"/>
        <w:spacing w:before="0" w:after="0" w:line="264" w:lineRule="auto"/>
        <w:rPr>
          <w:rFonts w:ascii="Century Gothic" w:hAnsi="Century Gothic" w:cs="Calibri Light"/>
          <w:sz w:val="30"/>
          <w:szCs w:val="30"/>
        </w:rPr>
      </w:pPr>
      <w:r w:rsidRPr="0066345C">
        <w:rPr>
          <w:rFonts w:ascii="Century Gothic" w:hAnsi="Century Gothic" w:cs="Calibri Light"/>
          <w:sz w:val="30"/>
          <w:szCs w:val="30"/>
        </w:rPr>
        <w:t>Agreement on Division of After-sales Service Responsibilities</w:t>
      </w:r>
    </w:p>
    <w:p w:rsidR="008D2B06" w:rsidRPr="008D2B06" w:rsidRDefault="008D2B06" w:rsidP="003B0D16">
      <w:pPr>
        <w:spacing w:after="60" w:line="264" w:lineRule="auto"/>
        <w:rPr>
          <w:rFonts w:ascii="Century Gothic" w:hAnsi="Century Gothic" w:cs="Calibri Light"/>
          <w:sz w:val="24"/>
          <w:szCs w:val="24"/>
        </w:rPr>
      </w:pPr>
      <w:r w:rsidRPr="008D2B06">
        <w:rPr>
          <w:rFonts w:ascii="Century Gothic" w:hAnsi="Century Gothic" w:cs="Calibri Light"/>
          <w:sz w:val="24"/>
          <w:szCs w:val="24"/>
        </w:rPr>
        <w:t>This Agreement on</w:t>
      </w:r>
      <w:r w:rsidRPr="008D2B06">
        <w:rPr>
          <w:rFonts w:ascii="Century Gothic" w:hAnsi="Century Gothic" w:cs="Calibri Light" w:hint="eastAsia"/>
          <w:sz w:val="24"/>
          <w:szCs w:val="24"/>
        </w:rPr>
        <w:t xml:space="preserve"> </w:t>
      </w:r>
      <w:r w:rsidRPr="008D2B06">
        <w:rPr>
          <w:rFonts w:ascii="Century Gothic" w:hAnsi="Century Gothic" w:cs="Calibri Light"/>
          <w:sz w:val="24"/>
          <w:szCs w:val="24"/>
        </w:rPr>
        <w:t>Division of After-sales Service Responsibilities(the “Agreement”), made and entered into as of</w:t>
      </w:r>
      <w:r w:rsidRPr="008D2B06">
        <w:rPr>
          <w:rFonts w:ascii="Century Gothic" w:hAnsi="Century Gothic" w:cs="Calibri Light"/>
          <w:b/>
          <w:bCs/>
          <w:sz w:val="24"/>
          <w:szCs w:val="24"/>
          <w:u w:val="single"/>
        </w:rPr>
        <w:t xml:space="preserve">       </w:t>
      </w:r>
      <w:r w:rsidRPr="008D2B06">
        <w:rPr>
          <w:rFonts w:ascii="Century Gothic" w:hAnsi="Century Gothic" w:cs="Calibri Light"/>
          <w:sz w:val="24"/>
          <w:szCs w:val="24"/>
        </w:rPr>
        <w:t>(the “</w:t>
      </w:r>
      <w:r w:rsidRPr="008D2B06">
        <w:rPr>
          <w:rFonts w:ascii="Century Gothic" w:hAnsi="Century Gothic" w:cs="Calibri Light" w:hint="eastAsia"/>
          <w:sz w:val="24"/>
          <w:szCs w:val="24"/>
        </w:rPr>
        <w:t>Effective Day</w:t>
      </w:r>
      <w:r w:rsidRPr="008D2B06">
        <w:rPr>
          <w:rFonts w:ascii="Century Gothic" w:hAnsi="Century Gothic" w:cs="Calibri Light"/>
          <w:sz w:val="24"/>
          <w:szCs w:val="24"/>
        </w:rPr>
        <w:t>”) by and between</w:t>
      </w:r>
      <w:r w:rsidRPr="008D2B06">
        <w:rPr>
          <w:rFonts w:ascii="Century Gothic" w:hAnsi="Century Gothic" w:cs="Calibri Light" w:hint="eastAsia"/>
          <w:sz w:val="24"/>
          <w:szCs w:val="24"/>
        </w:rPr>
        <w:t xml:space="preserve"> PYTES B.V., a Netherlands </w:t>
      </w:r>
      <w:r w:rsidRPr="008D2B06">
        <w:rPr>
          <w:rFonts w:ascii="Century Gothic" w:hAnsi="Century Gothic" w:cs="Calibri Light"/>
          <w:sz w:val="24"/>
          <w:szCs w:val="24"/>
        </w:rPr>
        <w:t>corporation having its place of business at</w:t>
      </w:r>
      <w:r w:rsidRPr="008D2B06">
        <w:rPr>
          <w:rFonts w:ascii="Century Gothic" w:hAnsi="Century Gothic" w:cs="Calibri Light" w:hint="eastAsia"/>
          <w:sz w:val="24"/>
          <w:szCs w:val="24"/>
        </w:rPr>
        <w:t xml:space="preserve"> </w:t>
      </w:r>
      <w:r w:rsidRPr="008D2B06">
        <w:rPr>
          <w:rFonts w:ascii="Century Gothic" w:hAnsi="Century Gothic" w:cs="Calibri Light"/>
          <w:sz w:val="24"/>
          <w:szCs w:val="24"/>
        </w:rPr>
        <w:t>Molendijk-Zuid 23B, 5482 WZ Schijndel, Netherlands</w:t>
      </w:r>
      <w:r w:rsidRPr="008D2B06">
        <w:rPr>
          <w:rFonts w:ascii="Century Gothic" w:hAnsi="Century Gothic" w:cs="Calibri Light" w:hint="eastAsia"/>
          <w:sz w:val="24"/>
          <w:szCs w:val="24"/>
        </w:rPr>
        <w:t xml:space="preserve"> </w:t>
      </w:r>
      <w:r w:rsidRPr="008D2B06">
        <w:rPr>
          <w:rFonts w:ascii="Century Gothic" w:hAnsi="Century Gothic" w:cs="Calibri Light"/>
          <w:sz w:val="24"/>
          <w:szCs w:val="24"/>
        </w:rPr>
        <w:t>(the “Party A”)</w:t>
      </w:r>
      <w:r w:rsidRPr="008D2B06">
        <w:rPr>
          <w:rFonts w:ascii="Century Gothic" w:hAnsi="Century Gothic" w:cs="Calibri Light" w:hint="eastAsia"/>
          <w:sz w:val="24"/>
          <w:szCs w:val="24"/>
        </w:rPr>
        <w:t>,</w:t>
      </w:r>
      <w:r w:rsidRPr="008D2B06">
        <w:rPr>
          <w:rFonts w:ascii="Century Gothic" w:hAnsi="Century Gothic" w:cs="Calibri Light"/>
          <w:sz w:val="24"/>
          <w:szCs w:val="24"/>
        </w:rPr>
        <w:t xml:space="preserve"> and </w:t>
      </w:r>
      <w:r w:rsidRPr="008D2B06">
        <w:rPr>
          <w:rFonts w:ascii="Century Gothic" w:hAnsi="Century Gothic" w:cs="Calibri Light"/>
          <w:b/>
          <w:bCs/>
          <w:sz w:val="24"/>
          <w:szCs w:val="24"/>
          <w:u w:val="single"/>
        </w:rPr>
        <w:t xml:space="preserve">           </w:t>
      </w:r>
      <w:r w:rsidRPr="008D2B06">
        <w:rPr>
          <w:rFonts w:ascii="Century Gothic" w:hAnsi="Century Gothic" w:cs="Calibri Light"/>
          <w:sz w:val="24"/>
          <w:szCs w:val="24"/>
        </w:rPr>
        <w:t xml:space="preserve">, a </w:t>
      </w:r>
      <w:r w:rsidRPr="008D2B06">
        <w:rPr>
          <w:rFonts w:ascii="Century Gothic" w:hAnsi="Century Gothic" w:cs="Calibri Light"/>
          <w:b/>
          <w:bCs/>
          <w:sz w:val="24"/>
          <w:szCs w:val="24"/>
          <w:u w:val="single"/>
        </w:rPr>
        <w:t xml:space="preserve">       </w:t>
      </w:r>
      <w:r w:rsidRPr="008D2B06">
        <w:rPr>
          <w:rFonts w:ascii="Century Gothic" w:hAnsi="Century Gothic" w:cs="Calibri Light" w:hint="eastAsia"/>
          <w:sz w:val="24"/>
          <w:szCs w:val="24"/>
        </w:rPr>
        <w:t xml:space="preserve"> </w:t>
      </w:r>
      <w:r w:rsidRPr="008D2B06">
        <w:rPr>
          <w:rFonts w:ascii="Century Gothic" w:hAnsi="Century Gothic" w:cs="Calibri Light"/>
          <w:sz w:val="24"/>
          <w:szCs w:val="24"/>
        </w:rPr>
        <w:t>corporation having its place of business at</w:t>
      </w:r>
      <w:r w:rsidR="003E246A">
        <w:rPr>
          <w:rFonts w:ascii="Century Gothic" w:hAnsi="Century Gothic" w:cs="Calibri Light" w:hint="eastAsia"/>
          <w:sz w:val="24"/>
          <w:szCs w:val="24"/>
        </w:rPr>
        <w:t xml:space="preserve"> ____________________________________________________________</w:t>
      </w:r>
      <w:r w:rsidRPr="008D2B06">
        <w:rPr>
          <w:rFonts w:ascii="Century Gothic" w:hAnsi="Century Gothic" w:cs="Calibri Light"/>
          <w:sz w:val="24"/>
          <w:szCs w:val="24"/>
        </w:rPr>
        <w:t xml:space="preserve"> (the “Party B”</w:t>
      </w:r>
      <w:r w:rsidR="003E246A">
        <w:rPr>
          <w:rFonts w:ascii="Century Gothic" w:hAnsi="Century Gothic" w:cs="Calibri Light"/>
          <w:sz w:val="24"/>
          <w:szCs w:val="24"/>
        </w:rPr>
        <w:t>)</w:t>
      </w:r>
      <w:r w:rsidR="003E246A">
        <w:rPr>
          <w:rFonts w:ascii="Century Gothic" w:hAnsi="Century Gothic" w:cs="Calibri Light" w:hint="eastAsia"/>
          <w:sz w:val="24"/>
          <w:szCs w:val="24"/>
        </w:rPr>
        <w:t>.</w:t>
      </w:r>
    </w:p>
    <w:p w:rsidR="008D2B06" w:rsidRPr="008D2B06" w:rsidRDefault="008D2B06" w:rsidP="003B0D16">
      <w:pPr>
        <w:spacing w:after="60" w:line="264" w:lineRule="auto"/>
        <w:rPr>
          <w:rFonts w:ascii="Century Gothic" w:hAnsi="Century Gothic" w:cs="Calibri Light"/>
          <w:sz w:val="24"/>
          <w:szCs w:val="24"/>
        </w:rPr>
      </w:pPr>
      <w:r w:rsidRPr="008D2B06">
        <w:rPr>
          <w:rFonts w:ascii="Century Gothic" w:hAnsi="Century Gothic" w:cs="Calibri Light"/>
          <w:sz w:val="24"/>
          <w:szCs w:val="24"/>
        </w:rPr>
        <w:t xml:space="preserve">Since Party B is Party A's distributor, </w:t>
      </w:r>
      <w:r w:rsidRPr="008D2B06">
        <w:rPr>
          <w:rFonts w:ascii="Century Gothic" w:hAnsi="Century Gothic" w:cs="Calibri Light" w:hint="eastAsia"/>
          <w:sz w:val="24"/>
          <w:szCs w:val="24"/>
        </w:rPr>
        <w:t>i</w:t>
      </w:r>
      <w:r w:rsidRPr="008D2B06">
        <w:rPr>
          <w:rFonts w:ascii="Century Gothic" w:hAnsi="Century Gothic" w:cs="Calibri Light"/>
          <w:sz w:val="24"/>
          <w:szCs w:val="24"/>
        </w:rPr>
        <w:t>n order to safeguard the legitimate rights and interests of both parties, promote the stable and rapid development of the business of both parties, and better develop the market, the following agreement is hereby signed</w:t>
      </w:r>
      <w:r w:rsidRPr="008D2B06">
        <w:rPr>
          <w:rFonts w:ascii="Century Gothic" w:hAnsi="Century Gothic" w:cs="Calibri Light" w:hint="eastAsia"/>
          <w:sz w:val="24"/>
          <w:szCs w:val="24"/>
        </w:rPr>
        <w:t xml:space="preserve"> a</w:t>
      </w:r>
      <w:r w:rsidRPr="008D2B06">
        <w:rPr>
          <w:rFonts w:ascii="Century Gothic" w:hAnsi="Century Gothic" w:cs="Calibri Light"/>
          <w:sz w:val="24"/>
          <w:szCs w:val="24"/>
        </w:rPr>
        <w:t xml:space="preserve">fter friendly negotiation between </w:t>
      </w:r>
      <w:r w:rsidRPr="008D2B06">
        <w:rPr>
          <w:rFonts w:ascii="Century Gothic" w:hAnsi="Century Gothic" w:cs="Calibri Light" w:hint="eastAsia"/>
          <w:sz w:val="24"/>
          <w:szCs w:val="24"/>
        </w:rPr>
        <w:t>both parties</w:t>
      </w:r>
      <w:r w:rsidRPr="008D2B06">
        <w:rPr>
          <w:rFonts w:ascii="Century Gothic" w:hAnsi="Century Gothic" w:cs="Calibri Light"/>
          <w:sz w:val="24"/>
          <w:szCs w:val="24"/>
        </w:rPr>
        <w:t>:</w:t>
      </w:r>
    </w:p>
    <w:p w:rsidR="008D2B06" w:rsidRPr="008D2B06" w:rsidRDefault="008D2B06" w:rsidP="008D2B06">
      <w:pPr>
        <w:spacing w:before="120" w:after="120" w:line="264" w:lineRule="auto"/>
        <w:rPr>
          <w:rFonts w:ascii="Century Gothic" w:hAnsi="Century Gothic" w:cs="Calibri Light"/>
          <w:sz w:val="24"/>
          <w:szCs w:val="24"/>
        </w:rPr>
      </w:pPr>
      <w:r w:rsidRPr="008D2B06">
        <w:rPr>
          <w:rFonts w:ascii="Century Gothic" w:hAnsi="Century Gothic" w:cs="Calibri Light"/>
          <w:b/>
          <w:bCs/>
          <w:sz w:val="24"/>
          <w:szCs w:val="24"/>
        </w:rPr>
        <w:t xml:space="preserve">after-sales service responsibilities to fulfill: _______ </w:t>
      </w:r>
    </w:p>
    <w:p w:rsidR="008D2B06" w:rsidRPr="003379F0" w:rsidRDefault="008D2B06" w:rsidP="003E246A">
      <w:pPr>
        <w:numPr>
          <w:ilvl w:val="0"/>
          <w:numId w:val="5"/>
        </w:numPr>
        <w:spacing w:after="60" w:line="264" w:lineRule="auto"/>
        <w:rPr>
          <w:rFonts w:ascii="Century Gothic" w:hAnsi="Century Gothic" w:cs="Calibri Light"/>
          <w:sz w:val="24"/>
          <w:szCs w:val="24"/>
        </w:rPr>
      </w:pPr>
      <w:r w:rsidRPr="008D2B06">
        <w:rPr>
          <w:rFonts w:ascii="Century Gothic" w:hAnsi="Century Gothic" w:cs="Calibri Light"/>
          <w:sz w:val="24"/>
          <w:szCs w:val="24"/>
        </w:rPr>
        <w:t xml:space="preserve">After-sales problems are all solved by Party A; </w:t>
      </w:r>
    </w:p>
    <w:p w:rsidR="008D2B06" w:rsidRPr="008D2B06" w:rsidRDefault="008D2B06" w:rsidP="003E246A">
      <w:pPr>
        <w:numPr>
          <w:ilvl w:val="0"/>
          <w:numId w:val="5"/>
        </w:numPr>
        <w:spacing w:after="60" w:line="264" w:lineRule="auto"/>
        <w:rPr>
          <w:rFonts w:ascii="Century Gothic" w:hAnsi="Century Gothic" w:cs="Calibri Light"/>
          <w:sz w:val="24"/>
          <w:szCs w:val="24"/>
        </w:rPr>
      </w:pPr>
      <w:r w:rsidRPr="008D2B06">
        <w:rPr>
          <w:rFonts w:ascii="Century Gothic" w:hAnsi="Century Gothic" w:cs="Calibri Light"/>
          <w:sz w:val="24"/>
          <w:szCs w:val="24"/>
        </w:rPr>
        <w:t>After-sales problems are solved by Party B, and Party A shall provide Party B with additional 1% of the batteries and 3% of the number of batteries circuit boards as spare parts.</w:t>
      </w:r>
    </w:p>
    <w:p w:rsidR="008D2B06" w:rsidRPr="008D2B06" w:rsidRDefault="008D2B06" w:rsidP="008D2B06">
      <w:pPr>
        <w:spacing w:before="120" w:after="120" w:line="264" w:lineRule="auto"/>
        <w:rPr>
          <w:rFonts w:ascii="Century Gothic" w:hAnsi="Century Gothic" w:cs="Calibri Light"/>
          <w:b/>
          <w:sz w:val="24"/>
          <w:szCs w:val="24"/>
        </w:rPr>
      </w:pPr>
      <w:r w:rsidRPr="008D2B06">
        <w:rPr>
          <w:rFonts w:ascii="Century Gothic" w:hAnsi="Century Gothic" w:cs="Calibri Light"/>
          <w:b/>
          <w:sz w:val="24"/>
          <w:szCs w:val="24"/>
        </w:rPr>
        <w:t>Responsibilities of Party A:</w:t>
      </w:r>
    </w:p>
    <w:p w:rsidR="008D2B06" w:rsidRPr="008D2B06" w:rsidRDefault="008D2B06" w:rsidP="003379F0">
      <w:pPr>
        <w:numPr>
          <w:ilvl w:val="0"/>
          <w:numId w:val="3"/>
        </w:numPr>
        <w:spacing w:after="60" w:line="264" w:lineRule="auto"/>
        <w:rPr>
          <w:rFonts w:ascii="Century Gothic" w:hAnsi="Century Gothic" w:cs="Calibri Light"/>
          <w:sz w:val="24"/>
          <w:szCs w:val="24"/>
        </w:rPr>
      </w:pPr>
      <w:r w:rsidRPr="008D2B06">
        <w:rPr>
          <w:rFonts w:ascii="Century Gothic" w:hAnsi="Century Gothic" w:cs="Calibri Light"/>
          <w:sz w:val="24"/>
          <w:szCs w:val="24"/>
        </w:rPr>
        <w:t>Party A is obliged to provide Party B with product-related knowledge and technical update guidance.</w:t>
      </w:r>
    </w:p>
    <w:p w:rsidR="008D2B06" w:rsidRPr="008D2B06" w:rsidRDefault="008D2B06" w:rsidP="003379F0">
      <w:pPr>
        <w:numPr>
          <w:ilvl w:val="0"/>
          <w:numId w:val="3"/>
        </w:numPr>
        <w:spacing w:after="60" w:line="264" w:lineRule="auto"/>
        <w:rPr>
          <w:rFonts w:ascii="Century Gothic" w:hAnsi="Century Gothic" w:cs="Calibri Light"/>
          <w:sz w:val="24"/>
          <w:szCs w:val="24"/>
        </w:rPr>
      </w:pPr>
      <w:r w:rsidRPr="008D2B06">
        <w:rPr>
          <w:rFonts w:ascii="Century Gothic" w:hAnsi="Century Gothic" w:cs="Calibri Light"/>
          <w:sz w:val="24"/>
          <w:szCs w:val="24"/>
        </w:rPr>
        <w:t>When Party B encounters difficulties and cannot handle it during the after-sales service, Party A is obliged to provide remote technical support.</w:t>
      </w:r>
    </w:p>
    <w:p w:rsidR="008D2B06" w:rsidRPr="008D2B06" w:rsidRDefault="008D2B06" w:rsidP="003379F0">
      <w:pPr>
        <w:numPr>
          <w:ilvl w:val="0"/>
          <w:numId w:val="3"/>
        </w:numPr>
        <w:spacing w:after="60" w:line="264" w:lineRule="auto"/>
        <w:rPr>
          <w:rFonts w:ascii="Century Gothic" w:hAnsi="Century Gothic" w:cs="Calibri Light"/>
          <w:sz w:val="24"/>
          <w:szCs w:val="24"/>
        </w:rPr>
      </w:pPr>
      <w:r w:rsidRPr="008D2B06">
        <w:rPr>
          <w:rFonts w:ascii="Century Gothic" w:hAnsi="Century Gothic" w:cs="Calibri Light"/>
          <w:sz w:val="24"/>
          <w:szCs w:val="24"/>
        </w:rPr>
        <w:t>Party A shall provide Party B with additional 1% of the batteries and 3% of the batter</w:t>
      </w:r>
      <w:r w:rsidRPr="008D2B06">
        <w:rPr>
          <w:rFonts w:ascii="Century Gothic" w:hAnsi="Century Gothic" w:cs="Calibri Light" w:hint="eastAsia"/>
          <w:sz w:val="24"/>
          <w:szCs w:val="24"/>
        </w:rPr>
        <w:t>y</w:t>
      </w:r>
      <w:r w:rsidRPr="008D2B06">
        <w:rPr>
          <w:rFonts w:ascii="Century Gothic" w:hAnsi="Century Gothic" w:cs="Calibri Light"/>
          <w:sz w:val="24"/>
          <w:szCs w:val="24"/>
        </w:rPr>
        <w:t xml:space="preserve"> circuit boards based on batteries purchased</w:t>
      </w:r>
      <w:r w:rsidRPr="008D2B06">
        <w:rPr>
          <w:rFonts w:ascii="Century Gothic" w:hAnsi="Century Gothic" w:cs="Calibri Light" w:hint="eastAsia"/>
          <w:sz w:val="24"/>
          <w:szCs w:val="24"/>
        </w:rPr>
        <w:t xml:space="preserve"> </w:t>
      </w:r>
      <w:r w:rsidRPr="008D2B06">
        <w:rPr>
          <w:rFonts w:ascii="Century Gothic" w:hAnsi="Century Gothic" w:cs="Calibri Light"/>
          <w:sz w:val="24"/>
          <w:szCs w:val="24"/>
        </w:rPr>
        <w:t>as spare parts.</w:t>
      </w:r>
    </w:p>
    <w:p w:rsidR="008D2B06" w:rsidRPr="008D2B06" w:rsidRDefault="008D2B06" w:rsidP="008D2B06">
      <w:pPr>
        <w:spacing w:before="120" w:after="120" w:line="264" w:lineRule="auto"/>
        <w:rPr>
          <w:rFonts w:ascii="Century Gothic" w:hAnsi="Century Gothic" w:cs="Calibri Light"/>
          <w:b/>
          <w:sz w:val="24"/>
          <w:szCs w:val="24"/>
        </w:rPr>
      </w:pPr>
      <w:r w:rsidRPr="008D2B06">
        <w:rPr>
          <w:rFonts w:ascii="Century Gothic" w:hAnsi="Century Gothic" w:cs="Calibri Light"/>
          <w:b/>
          <w:sz w:val="24"/>
          <w:szCs w:val="24"/>
        </w:rPr>
        <w:t>Responsibilities of Party B:</w:t>
      </w:r>
    </w:p>
    <w:p w:rsidR="008D2B06" w:rsidRPr="008D2B06" w:rsidRDefault="008D2B06" w:rsidP="003379F0">
      <w:pPr>
        <w:numPr>
          <w:ilvl w:val="0"/>
          <w:numId w:val="4"/>
        </w:numPr>
        <w:spacing w:after="60" w:line="264" w:lineRule="auto"/>
        <w:ind w:left="357" w:hanging="357"/>
        <w:rPr>
          <w:rFonts w:ascii="Century Gothic" w:hAnsi="Century Gothic" w:cs="Calibri Light"/>
          <w:sz w:val="24"/>
          <w:szCs w:val="24"/>
        </w:rPr>
      </w:pPr>
      <w:r w:rsidRPr="008D2B06">
        <w:rPr>
          <w:rFonts w:ascii="Century Gothic" w:hAnsi="Century Gothic" w:cs="Calibri Light"/>
          <w:sz w:val="24"/>
          <w:szCs w:val="24"/>
        </w:rPr>
        <w:t>Party B shall complete the dealer training course carefully and master the relevant skills and common sense when asked during the training period provided by Party A.</w:t>
      </w:r>
    </w:p>
    <w:p w:rsidR="008D2B06" w:rsidRPr="008D2B06" w:rsidRDefault="008D2B06" w:rsidP="003379F0">
      <w:pPr>
        <w:numPr>
          <w:ilvl w:val="0"/>
          <w:numId w:val="4"/>
        </w:numPr>
        <w:spacing w:after="60" w:line="264" w:lineRule="auto"/>
        <w:ind w:left="357" w:hanging="357"/>
        <w:rPr>
          <w:rFonts w:ascii="Century Gothic" w:hAnsi="Century Gothic" w:cs="Calibri Light"/>
          <w:sz w:val="24"/>
          <w:szCs w:val="24"/>
        </w:rPr>
      </w:pPr>
      <w:r w:rsidRPr="008D2B06">
        <w:rPr>
          <w:rFonts w:ascii="Century Gothic" w:hAnsi="Century Gothic" w:cs="Calibri Light"/>
          <w:sz w:val="24"/>
          <w:szCs w:val="24"/>
        </w:rPr>
        <w:t>During the warranty period of the products purchased by Party B from Party A, Party B is under the unified management of Party A, and do all the after-sales work</w:t>
      </w:r>
      <w:r w:rsidRPr="008D2B06">
        <w:rPr>
          <w:rFonts w:ascii="Century Gothic" w:hAnsi="Century Gothic" w:cs="Calibri Light" w:hint="eastAsia"/>
          <w:sz w:val="24"/>
          <w:szCs w:val="24"/>
        </w:rPr>
        <w:t>.</w:t>
      </w:r>
    </w:p>
    <w:p w:rsidR="008D2B06" w:rsidRPr="008D2B06" w:rsidRDefault="008D2B06" w:rsidP="003379F0">
      <w:pPr>
        <w:numPr>
          <w:ilvl w:val="0"/>
          <w:numId w:val="4"/>
        </w:numPr>
        <w:spacing w:after="60" w:line="264" w:lineRule="auto"/>
        <w:ind w:left="357" w:hanging="357"/>
        <w:rPr>
          <w:rFonts w:ascii="Century Gothic" w:hAnsi="Century Gothic" w:cs="Calibri Light"/>
          <w:sz w:val="24"/>
          <w:szCs w:val="24"/>
        </w:rPr>
      </w:pPr>
      <w:r w:rsidRPr="008D2B06">
        <w:rPr>
          <w:rFonts w:ascii="Century Gothic" w:hAnsi="Century Gothic" w:cs="Calibri Light"/>
          <w:sz w:val="24"/>
          <w:szCs w:val="24"/>
        </w:rPr>
        <w:t xml:space="preserve">In the process of after-sales service, Party B </w:t>
      </w:r>
      <w:r w:rsidRPr="008D2B06">
        <w:rPr>
          <w:rFonts w:ascii="Century Gothic" w:hAnsi="Century Gothic" w:cs="Calibri Light" w:hint="eastAsia"/>
          <w:sz w:val="24"/>
          <w:szCs w:val="24"/>
        </w:rPr>
        <w:t>should</w:t>
      </w:r>
      <w:r w:rsidRPr="008D2B06">
        <w:rPr>
          <w:rFonts w:ascii="Century Gothic" w:hAnsi="Century Gothic" w:cs="Calibri Light"/>
          <w:sz w:val="24"/>
          <w:szCs w:val="24"/>
        </w:rPr>
        <w:t xml:space="preserve"> perform operations in accordance with Party A's relevant technical procedures and regulations.</w:t>
      </w:r>
    </w:p>
    <w:p w:rsidR="00673E04" w:rsidRPr="008D2B06" w:rsidRDefault="00673E04" w:rsidP="00673E04">
      <w:pPr>
        <w:spacing w:before="120" w:after="120" w:line="264" w:lineRule="auto"/>
        <w:rPr>
          <w:rFonts w:ascii="Century Gothic" w:hAnsi="Century Gothic" w:cs="Calibri Light"/>
          <w:sz w:val="24"/>
          <w:szCs w:val="24"/>
        </w:rPr>
      </w:pPr>
    </w:p>
    <w:p w:rsidR="00673E04" w:rsidRPr="00673E04" w:rsidRDefault="00673E04" w:rsidP="00673E04">
      <w:pPr>
        <w:spacing w:before="120" w:after="120" w:line="264" w:lineRule="auto"/>
        <w:rPr>
          <w:rFonts w:ascii="Century Gothic" w:hAnsi="Century Gothic" w:cs="Calibri Light"/>
          <w:b/>
          <w:bCs/>
          <w:sz w:val="24"/>
          <w:szCs w:val="24"/>
        </w:rPr>
      </w:pPr>
      <w:r w:rsidRPr="00673E04">
        <w:rPr>
          <w:rFonts w:ascii="Century Gothic" w:hAnsi="Century Gothic" w:cs="Calibri Light"/>
          <w:b/>
          <w:bCs/>
          <w:sz w:val="24"/>
          <w:szCs w:val="24"/>
        </w:rPr>
        <w:t xml:space="preserve">Signature (Party A): </w:t>
      </w:r>
      <w:r w:rsidR="00C37601">
        <w:rPr>
          <w:rFonts w:ascii="Century Gothic" w:hAnsi="Century Gothic" w:cs="Calibri Light" w:hint="eastAsia"/>
          <w:b/>
          <w:bCs/>
          <w:sz w:val="24"/>
          <w:szCs w:val="24"/>
        </w:rPr>
        <w:t xml:space="preserve">                     </w:t>
      </w:r>
      <w:r w:rsidR="003379F0">
        <w:rPr>
          <w:rFonts w:ascii="Century Gothic" w:hAnsi="Century Gothic" w:cs="Calibri Light" w:hint="eastAsia"/>
          <w:b/>
          <w:bCs/>
          <w:sz w:val="24"/>
          <w:szCs w:val="24"/>
        </w:rPr>
        <w:t xml:space="preserve"> </w:t>
      </w:r>
      <w:r w:rsidRPr="00673E04">
        <w:rPr>
          <w:rFonts w:ascii="Century Gothic" w:hAnsi="Century Gothic" w:cs="Calibri Light" w:hint="eastAsia"/>
          <w:b/>
          <w:bCs/>
          <w:sz w:val="24"/>
          <w:szCs w:val="24"/>
        </w:rPr>
        <w:t xml:space="preserve"> </w:t>
      </w:r>
      <w:r w:rsidRPr="00673E04">
        <w:rPr>
          <w:rFonts w:ascii="Century Gothic" w:hAnsi="Century Gothic" w:cs="Calibri Light"/>
          <w:b/>
          <w:bCs/>
          <w:sz w:val="24"/>
          <w:szCs w:val="24"/>
        </w:rPr>
        <w:t xml:space="preserve">Signature (Party B): </w:t>
      </w:r>
    </w:p>
    <w:p w:rsidR="0044649C" w:rsidRPr="007C41DE" w:rsidRDefault="00673E04" w:rsidP="00673E04">
      <w:pPr>
        <w:spacing w:before="120" w:after="120" w:line="264" w:lineRule="auto"/>
        <w:rPr>
          <w:rFonts w:ascii="Century Gothic" w:hAnsi="Century Gothic" w:cs="Calibri Light"/>
          <w:b/>
          <w:bCs/>
          <w:sz w:val="24"/>
          <w:szCs w:val="24"/>
        </w:rPr>
      </w:pPr>
      <w:r w:rsidRPr="00673E04">
        <w:rPr>
          <w:rFonts w:ascii="Century Gothic" w:hAnsi="Century Gothic" w:cs="Calibri Light"/>
          <w:b/>
          <w:bCs/>
          <w:sz w:val="24"/>
          <w:szCs w:val="24"/>
        </w:rPr>
        <w:t>Date:</w:t>
      </w:r>
      <w:r w:rsidRPr="00673E04">
        <w:rPr>
          <w:rFonts w:ascii="Century Gothic" w:hAnsi="Century Gothic" w:cs="Calibri Light" w:hint="eastAsia"/>
          <w:b/>
          <w:bCs/>
          <w:sz w:val="24"/>
          <w:szCs w:val="24"/>
        </w:rPr>
        <w:t xml:space="preserve">                                     </w:t>
      </w:r>
      <w:r w:rsidRPr="00673E04">
        <w:rPr>
          <w:rFonts w:ascii="Century Gothic" w:hAnsi="Century Gothic" w:cs="Calibri Light"/>
          <w:b/>
          <w:bCs/>
          <w:sz w:val="24"/>
          <w:szCs w:val="24"/>
        </w:rPr>
        <w:t>Date:</w:t>
      </w:r>
      <w:r w:rsidRPr="00673E04">
        <w:rPr>
          <w:rFonts w:ascii="Century Gothic" w:hAnsi="Century Gothic" w:cs="Calibri Light" w:hint="eastAsia"/>
          <w:b/>
          <w:bCs/>
          <w:sz w:val="24"/>
          <w:szCs w:val="24"/>
        </w:rPr>
        <w:t xml:space="preserve">    </w:t>
      </w:r>
    </w:p>
    <w:sectPr w:rsidR="0044649C" w:rsidRPr="007C41DE" w:rsidSect="00673E04">
      <w:headerReference w:type="default" r:id="rId8"/>
      <w:footerReference w:type="default" r:id="rId9"/>
      <w:pgSz w:w="11906" w:h="16838" w:code="9"/>
      <w:pgMar w:top="1418" w:right="1418" w:bottom="1418" w:left="1418" w:header="624"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0FD" w:rsidRDefault="004C60FD" w:rsidP="002A5E32">
      <w:r>
        <w:separator/>
      </w:r>
    </w:p>
  </w:endnote>
  <w:endnote w:type="continuationSeparator" w:id="0">
    <w:p w:rsidR="004C60FD" w:rsidRDefault="004C60FD" w:rsidP="002A5E32">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C2" w:rsidRDefault="006A60C2">
    <w:pPr>
      <w:pStyle w:val="a4"/>
    </w:pPr>
    <w:sdt>
      <w:sdtPr>
        <w:id w:val="98381352"/>
        <w:docPartObj>
          <w:docPartGallery w:val="Page Numbers (Top of Page)"/>
          <w:docPartUnique/>
        </w:docPartObj>
      </w:sdtPr>
      <w:sdtEndPr>
        <w:rPr>
          <w:rFonts w:ascii="Century Gothic" w:hAnsi="Century Gothic"/>
          <w:sz w:val="20"/>
          <w:szCs w:val="20"/>
        </w:rPr>
      </w:sdtEndPr>
      <w:sdtContent>
        <w:r w:rsidRPr="005423B1">
          <w:rPr>
            <w:rFonts w:ascii="Century Gothic" w:hAnsi="Century Gothic"/>
            <w:color w:val="000000" w:themeColor="text1"/>
            <w:sz w:val="20"/>
            <w:szCs w:val="20"/>
          </w:rPr>
          <w:fldChar w:fldCharType="begin"/>
        </w:r>
        <w:r w:rsidRPr="005423B1">
          <w:rPr>
            <w:rFonts w:ascii="Century Gothic" w:hAnsi="Century Gothic"/>
            <w:color w:val="000000" w:themeColor="text1"/>
            <w:sz w:val="20"/>
            <w:szCs w:val="20"/>
          </w:rPr>
          <w:instrText>PAGE</w:instrText>
        </w:r>
        <w:r w:rsidRPr="005423B1">
          <w:rPr>
            <w:rFonts w:ascii="Century Gothic" w:hAnsi="Century Gothic"/>
            <w:color w:val="000000" w:themeColor="text1"/>
            <w:sz w:val="20"/>
            <w:szCs w:val="20"/>
          </w:rPr>
          <w:fldChar w:fldCharType="separate"/>
        </w:r>
        <w:r w:rsidR="004C60FD">
          <w:rPr>
            <w:rFonts w:ascii="Century Gothic" w:hAnsi="Century Gothic"/>
            <w:noProof/>
            <w:color w:val="000000" w:themeColor="text1"/>
            <w:sz w:val="20"/>
            <w:szCs w:val="20"/>
          </w:rPr>
          <w:t>1</w:t>
        </w:r>
        <w:r w:rsidRPr="005423B1">
          <w:rPr>
            <w:rFonts w:ascii="Century Gothic" w:hAnsi="Century Gothic"/>
            <w:color w:val="000000" w:themeColor="text1"/>
            <w:sz w:val="20"/>
            <w:szCs w:val="20"/>
          </w:rPr>
          <w:fldChar w:fldCharType="end"/>
        </w:r>
        <w:r>
          <w:rPr>
            <w:rFonts w:ascii="Century Gothic" w:hAnsi="Century Gothic"/>
            <w:color w:val="000000" w:themeColor="text1"/>
            <w:sz w:val="20"/>
            <w:szCs w:val="20"/>
          </w:rPr>
          <w:t>/</w:t>
        </w:r>
        <w:r w:rsidRPr="005423B1">
          <w:rPr>
            <w:rFonts w:ascii="Century Gothic" w:hAnsi="Century Gothic"/>
            <w:color w:val="000000" w:themeColor="text1"/>
            <w:sz w:val="20"/>
            <w:szCs w:val="20"/>
          </w:rPr>
          <w:fldChar w:fldCharType="begin"/>
        </w:r>
        <w:r w:rsidRPr="005423B1">
          <w:rPr>
            <w:rFonts w:ascii="Century Gothic" w:hAnsi="Century Gothic"/>
            <w:color w:val="000000" w:themeColor="text1"/>
            <w:sz w:val="20"/>
            <w:szCs w:val="20"/>
          </w:rPr>
          <w:instrText>NUMPAGES</w:instrText>
        </w:r>
        <w:r w:rsidRPr="005423B1">
          <w:rPr>
            <w:rFonts w:ascii="Century Gothic" w:hAnsi="Century Gothic"/>
            <w:color w:val="000000" w:themeColor="text1"/>
            <w:sz w:val="20"/>
            <w:szCs w:val="20"/>
          </w:rPr>
          <w:fldChar w:fldCharType="separate"/>
        </w:r>
        <w:r w:rsidR="004C60FD">
          <w:rPr>
            <w:rFonts w:ascii="Century Gothic" w:hAnsi="Century Gothic"/>
            <w:noProof/>
            <w:color w:val="000000" w:themeColor="text1"/>
            <w:sz w:val="20"/>
            <w:szCs w:val="20"/>
          </w:rPr>
          <w:t>1</w:t>
        </w:r>
        <w:r w:rsidRPr="005423B1">
          <w:rPr>
            <w:rFonts w:ascii="Century Gothic" w:hAnsi="Century Gothic"/>
            <w:color w:val="000000" w:themeColor="text1"/>
            <w:sz w:val="20"/>
            <w:szCs w:val="20"/>
          </w:rPr>
          <w:fldChar w:fldCharType="end"/>
        </w:r>
        <w:r w:rsidRPr="005423B1">
          <w:rPr>
            <w:rFonts w:ascii="Century Gothic" w:hAnsi="Century Gothic" w:hint="eastAsia"/>
            <w:color w:val="000000" w:themeColor="text1"/>
            <w:sz w:val="20"/>
            <w:szCs w:val="20"/>
          </w:rPr>
          <w:t xml:space="preserve">                      </w:t>
        </w:r>
        <w:r w:rsidRPr="005423B1">
          <w:rPr>
            <w:rFonts w:ascii="Century Gothic" w:hAnsi="Century Gothic"/>
            <w:color w:val="000000" w:themeColor="text1"/>
            <w:sz w:val="20"/>
            <w:szCs w:val="20"/>
          </w:rPr>
          <w:t xml:space="preserve">                  </w:t>
        </w:r>
        <w:r>
          <w:rPr>
            <w:rFonts w:ascii="Century Gothic" w:hAnsi="Century Gothic" w:hint="eastAsia"/>
            <w:color w:val="000000" w:themeColor="text1"/>
            <w:sz w:val="20"/>
            <w:szCs w:val="20"/>
          </w:rPr>
          <w:t xml:space="preserve">              </w:t>
        </w:r>
        <w:r w:rsidRPr="005423B1">
          <w:rPr>
            <w:rFonts w:ascii="Century Gothic" w:hAnsi="Century Gothic"/>
            <w:color w:val="000000" w:themeColor="text1"/>
            <w:sz w:val="20"/>
            <w:szCs w:val="20"/>
          </w:rPr>
          <w:t xml:space="preserve">        V</w:t>
        </w:r>
        <w:r>
          <w:rPr>
            <w:rFonts w:ascii="Century Gothic" w:hAnsi="Century Gothic" w:hint="eastAsia"/>
            <w:color w:val="000000" w:themeColor="text1"/>
            <w:sz w:val="20"/>
            <w:szCs w:val="20"/>
          </w:rPr>
          <w:t>ersion</w:t>
        </w:r>
        <w:r w:rsidRPr="005423B1">
          <w:rPr>
            <w:rFonts w:ascii="Century Gothic" w:hAnsi="Century Gothic"/>
            <w:color w:val="000000" w:themeColor="text1"/>
            <w:sz w:val="20"/>
            <w:szCs w:val="20"/>
          </w:rPr>
          <w:t>1.1</w:t>
        </w:r>
        <w:r>
          <w:rPr>
            <w:rFonts w:ascii="Century Gothic" w:hAnsi="Century Gothic" w:hint="eastAsia"/>
            <w:color w:val="000000" w:themeColor="text1"/>
            <w:sz w:val="20"/>
            <w:szCs w:val="20"/>
          </w:rPr>
          <w:t>B</w:t>
        </w:r>
      </w:sdtContent>
    </w:sdt>
    <w:r>
      <w:rPr>
        <w:rFonts w:ascii="Century Gothic" w:hAnsi="Century Gothic" w:hint="eastAsia"/>
        <w:color w:val="000000" w:themeColor="text1"/>
        <w:sz w:val="20"/>
        <w:szCs w:val="20"/>
      </w:rPr>
      <w:t xml:space="preserve"> / </w:t>
    </w:r>
    <w:r w:rsidRPr="005423B1">
      <w:rPr>
        <w:rFonts w:ascii="Century Gothic" w:hAnsi="Century Gothic"/>
        <w:color w:val="000000" w:themeColor="text1"/>
        <w:sz w:val="20"/>
        <w:szCs w:val="20"/>
      </w:rPr>
      <w:t>Oct 14, 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0FD" w:rsidRDefault="004C60FD" w:rsidP="002A5E32">
      <w:r>
        <w:separator/>
      </w:r>
    </w:p>
  </w:footnote>
  <w:footnote w:type="continuationSeparator" w:id="0">
    <w:p w:rsidR="004C60FD" w:rsidRDefault="004C60FD" w:rsidP="002A5E32">
      <w:r>
        <w:continuationSeparator/>
      </w:r>
    </w:p>
  </w:footnote>
  <w:footnote w:id="1">
    <w:p w:rsidR="002A5E32" w:rsidRPr="00D66279" w:rsidRDefault="00067292" w:rsidP="002A5E32">
      <w:pPr>
        <w:pStyle w:val="a5"/>
        <w:rPr>
          <w:rFonts w:ascii="Century Gothic" w:hAnsi="Century Gothic"/>
        </w:rPr>
      </w:pPr>
      <w:r w:rsidRPr="00D66279">
        <w:rPr>
          <w:rFonts w:ascii="Century Gothic" w:hAnsi="Century Gothic"/>
        </w:rPr>
        <w:t>[</w:t>
      </w:r>
      <w:r w:rsidR="002A5E32" w:rsidRPr="00D66279">
        <w:rPr>
          <w:rStyle w:val="a9"/>
          <w:rFonts w:ascii="Century Gothic" w:hAnsi="Century Gothic"/>
          <w:vertAlign w:val="baseline"/>
        </w:rPr>
        <w:footnoteRef/>
      </w:r>
      <w:r w:rsidRPr="00D66279">
        <w:rPr>
          <w:rFonts w:ascii="Century Gothic" w:hAnsi="Century Gothic"/>
        </w:rPr>
        <w:t>]</w:t>
      </w:r>
      <w:r w:rsidR="00AB75E1">
        <w:rPr>
          <w:rFonts w:ascii="Century Gothic" w:hAnsi="Century Gothic" w:hint="eastAsia"/>
        </w:rPr>
        <w:t xml:space="preserve"> </w:t>
      </w:r>
      <w:r w:rsidR="00AB75E1" w:rsidRPr="00AB75E1">
        <w:rPr>
          <w:rFonts w:ascii="Century Gothic" w:hAnsi="Century Gothic"/>
        </w:rPr>
        <w:t>PYTES B.V. Molendijk-Zuid 23B, 5482 WZ Schijndel, Netherlands.</w:t>
      </w:r>
    </w:p>
  </w:footnote>
  <w:footnote w:id="2">
    <w:p w:rsidR="004F6916" w:rsidRPr="00D66279" w:rsidRDefault="00067292" w:rsidP="002A5E32">
      <w:pPr>
        <w:pStyle w:val="a5"/>
        <w:rPr>
          <w:rFonts w:ascii="Century Gothic" w:hAnsi="Century Gothic"/>
        </w:rPr>
      </w:pPr>
      <w:r w:rsidRPr="00D66279">
        <w:rPr>
          <w:rFonts w:ascii="Century Gothic" w:hAnsi="Century Gothic"/>
        </w:rPr>
        <w:t>[</w:t>
      </w:r>
      <w:r w:rsidR="002A5E32" w:rsidRPr="00D66279">
        <w:rPr>
          <w:rStyle w:val="a9"/>
          <w:rFonts w:ascii="Century Gothic" w:hAnsi="Century Gothic"/>
          <w:vertAlign w:val="baseline"/>
        </w:rPr>
        <w:footnoteRef/>
      </w:r>
      <w:r w:rsidRPr="00D66279">
        <w:rPr>
          <w:rFonts w:ascii="Century Gothic" w:hAnsi="Century Gothic"/>
        </w:rPr>
        <w:t>]</w:t>
      </w:r>
      <w:r w:rsidR="002A5E32" w:rsidRPr="00D66279">
        <w:rPr>
          <w:rFonts w:ascii="Century Gothic" w:hAnsi="Century Gothic"/>
        </w:rPr>
        <w:t xml:space="preserve"> Recommended SOC Range=</w:t>
      </w:r>
      <w:r w:rsidR="008C3FD7">
        <w:rPr>
          <w:rFonts w:ascii="Century Gothic" w:hAnsi="Century Gothic" w:hint="eastAsia"/>
        </w:rPr>
        <w:t>1</w:t>
      </w:r>
      <w:r w:rsidR="002A5E32" w:rsidRPr="00D66279">
        <w:rPr>
          <w:rFonts w:ascii="Century Gothic" w:hAnsi="Century Gothic"/>
        </w:rPr>
        <w:t>0-100%.</w:t>
      </w:r>
    </w:p>
  </w:footnote>
  <w:footnote w:id="3">
    <w:p w:rsidR="00D66279" w:rsidRPr="00D66279" w:rsidRDefault="00D66279">
      <w:pPr>
        <w:pStyle w:val="a5"/>
        <w:rPr>
          <w:rFonts w:ascii="Century Gothic" w:hAnsi="Century Gothic"/>
        </w:rPr>
      </w:pPr>
      <w:r w:rsidRPr="00D66279">
        <w:rPr>
          <w:rFonts w:ascii="Century Gothic" w:hAnsi="Century Gothic"/>
        </w:rPr>
        <w:t>[</w:t>
      </w:r>
      <w:r w:rsidRPr="00D66279">
        <w:rPr>
          <w:rStyle w:val="a9"/>
          <w:rFonts w:ascii="Century Gothic" w:hAnsi="Century Gothic"/>
          <w:vertAlign w:val="baseline"/>
        </w:rPr>
        <w:footnoteRef/>
      </w:r>
      <w:r w:rsidR="008664B4">
        <w:rPr>
          <w:rFonts w:ascii="Century Gothic" w:hAnsi="Century Gothic"/>
        </w:rPr>
        <w:t xml:space="preserve">] Expressed as % of </w:t>
      </w:r>
      <w:r w:rsidR="00C37C22">
        <w:rPr>
          <w:rFonts w:ascii="Century Gothic" w:hAnsi="Century Gothic" w:hint="eastAsia"/>
        </w:rPr>
        <w:t>14.336</w:t>
      </w:r>
      <w:r w:rsidRPr="00D66279">
        <w:rPr>
          <w:rFonts w:ascii="Century Gothic" w:hAnsi="Century Gothic"/>
        </w:rPr>
        <w:t xml:space="preserve"> kWh rated capacity.</w:t>
      </w:r>
    </w:p>
  </w:footnote>
  <w:footnote w:id="4">
    <w:p w:rsidR="00D66279" w:rsidRDefault="00D66279">
      <w:pPr>
        <w:pStyle w:val="a5"/>
      </w:pPr>
      <w:r w:rsidRPr="00D66279">
        <w:rPr>
          <w:rFonts w:ascii="Century Gothic" w:hAnsi="Century Gothic"/>
        </w:rPr>
        <w:t>[</w:t>
      </w:r>
      <w:r w:rsidRPr="00D66279">
        <w:rPr>
          <w:rStyle w:val="a9"/>
          <w:rFonts w:ascii="Century Gothic" w:hAnsi="Century Gothic"/>
          <w:vertAlign w:val="baseline"/>
        </w:rPr>
        <w:footnoteRef/>
      </w:r>
      <w:r w:rsidRPr="00D66279">
        <w:rPr>
          <w:rFonts w:ascii="Century Gothic" w:hAnsi="Century Gothic"/>
        </w:rPr>
        <w:t>] Measured at the battery DC output</w:t>
      </w:r>
    </w:p>
  </w:footnote>
  <w:footnote w:id="5">
    <w:p w:rsidR="00D66279" w:rsidRDefault="000E377C">
      <w:pPr>
        <w:pStyle w:val="a5"/>
      </w:pPr>
      <w:r>
        <w:rPr>
          <w:rFonts w:ascii="Century Gothic" w:hAnsi="Century Gothic" w:hint="eastAsia"/>
        </w:rPr>
        <w:t>[</w:t>
      </w:r>
      <w:r w:rsidR="00D66279" w:rsidRPr="000E377C">
        <w:rPr>
          <w:rFonts w:ascii="Century Gothic" w:hAnsi="Century Gothic"/>
        </w:rPr>
        <w:footnoteRef/>
      </w:r>
      <w:r>
        <w:rPr>
          <w:rFonts w:ascii="Century Gothic" w:hAnsi="Century Gothic" w:hint="eastAsia"/>
        </w:rPr>
        <w:t>]</w:t>
      </w:r>
      <w:r w:rsidR="00D66279" w:rsidRPr="000E377C">
        <w:rPr>
          <w:rFonts w:ascii="Century Gothic" w:hAnsi="Century Gothic"/>
        </w:rPr>
        <w:t xml:space="preserve"> </w:t>
      </w:r>
      <w:r w:rsidRPr="000E377C">
        <w:rPr>
          <w:rFonts w:ascii="Century Gothic" w:hAnsi="Century Gothic"/>
        </w:rPr>
        <w:t>The battery pack manufactured by PYTES</w:t>
      </w:r>
    </w:p>
  </w:footnote>
  <w:footnote w:id="6">
    <w:p w:rsidR="002A5E32" w:rsidRPr="0099602C" w:rsidRDefault="0099602C" w:rsidP="002A5E32">
      <w:pPr>
        <w:pStyle w:val="a5"/>
        <w:rPr>
          <w:rFonts w:ascii="Century Gothic" w:hAnsi="Century Gothic"/>
        </w:rPr>
      </w:pPr>
      <w:r w:rsidRPr="0099602C">
        <w:rPr>
          <w:rFonts w:ascii="Century Gothic" w:hAnsi="Century Gothic"/>
        </w:rPr>
        <w:t>[</w:t>
      </w:r>
      <w:r w:rsidR="002A5E32" w:rsidRPr="0099602C">
        <w:rPr>
          <w:rStyle w:val="a9"/>
          <w:rFonts w:ascii="Century Gothic" w:hAnsi="Century Gothic"/>
          <w:vertAlign w:val="baseline"/>
        </w:rPr>
        <w:footnoteRef/>
      </w:r>
      <w:r w:rsidRPr="0099602C">
        <w:rPr>
          <w:rFonts w:ascii="Century Gothic" w:hAnsi="Century Gothic"/>
        </w:rPr>
        <w:t>]</w:t>
      </w:r>
      <w:r w:rsidR="002A5E32" w:rsidRPr="0099602C">
        <w:rPr>
          <w:rFonts w:ascii="Century Gothic" w:hAnsi="Century Gothic"/>
        </w:rPr>
        <w:t xml:space="preserve"> </w:t>
      </w:r>
      <w:bookmarkStart w:id="3" w:name="_Hlk138260506"/>
      <w:r w:rsidR="002A5E32" w:rsidRPr="0099602C">
        <w:rPr>
          <w:rFonts w:ascii="Century Gothic" w:hAnsi="Century Gothic"/>
        </w:rPr>
        <w:t>Local Laws</w:t>
      </w:r>
      <w:bookmarkEnd w:id="3"/>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8C" w:rsidRPr="00913CD1" w:rsidRDefault="00C61302" w:rsidP="00B12B5C">
    <w:pPr>
      <w:jc w:val="center"/>
      <w:rPr>
        <w:rFonts w:ascii="Century Gothic" w:hAnsi="Century Gothic" w:cs="Calibri Light"/>
        <w:b/>
        <w:bCs/>
        <w:sz w:val="44"/>
        <w:szCs w:val="44"/>
      </w:rPr>
    </w:pPr>
    <w:bookmarkStart w:id="5" w:name="OLE_LINK3"/>
    <w:r w:rsidRPr="00913CD1">
      <w:rPr>
        <w:rFonts w:ascii="Century Gothic" w:hAnsi="Century Gothic"/>
        <w:b/>
        <w:bCs/>
        <w:noProof/>
        <w:sz w:val="36"/>
        <w:szCs w:val="40"/>
      </w:rPr>
      <w:drawing>
        <wp:anchor distT="0" distB="0" distL="114300" distR="114300" simplePos="0" relativeHeight="251658240" behindDoc="0" locked="0" layoutInCell="1" allowOverlap="1">
          <wp:simplePos x="0" y="0"/>
          <wp:positionH relativeFrom="margin">
            <wp:posOffset>-28575</wp:posOffset>
          </wp:positionH>
          <wp:positionV relativeFrom="paragraph">
            <wp:posOffset>-27940</wp:posOffset>
          </wp:positionV>
          <wp:extent cx="1003300" cy="340360"/>
          <wp:effectExtent l="0" t="0" r="0" b="317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006797" cy="341337"/>
                  </a:xfrm>
                  <a:prstGeom prst="rect">
                    <a:avLst/>
                  </a:prstGeom>
                  <a:noFill/>
                  <a:ln>
                    <a:noFill/>
                  </a:ln>
                </pic:spPr>
              </pic:pic>
            </a:graphicData>
          </a:graphic>
        </wp:anchor>
      </w:drawing>
    </w:r>
    <w:r w:rsidR="00913CD1" w:rsidRPr="00913CD1">
      <w:rPr>
        <w:rFonts w:ascii="Century Gothic" w:hAnsi="Century Gothic"/>
        <w:b/>
        <w:bCs/>
        <w:sz w:val="36"/>
        <w:szCs w:val="40"/>
      </w:rPr>
      <w:t>PYTES B.V.</w:t>
    </w:r>
  </w:p>
  <w:bookmarkEnd w:id="5"/>
  <w:p w:rsidR="00D80C8C" w:rsidRPr="008D2B06" w:rsidRDefault="00913CD1" w:rsidP="00913CD1">
    <w:pPr>
      <w:pStyle w:val="a3"/>
      <w:rPr>
        <w:rFonts w:ascii="Century Gothic" w:eastAsia="微软雅黑" w:hAnsi="Century Gothic" w:cs="微软雅黑"/>
        <w:color w:val="021800"/>
        <w:sz w:val="20"/>
        <w:szCs w:val="20"/>
      </w:rPr>
    </w:pPr>
    <w:r w:rsidRPr="008D2B06">
      <w:rPr>
        <w:rFonts w:ascii="Century Gothic" w:eastAsia="微软雅黑" w:hAnsi="Century Gothic" w:cs="微软雅黑"/>
        <w:color w:val="021800"/>
        <w:sz w:val="20"/>
        <w:szCs w:val="20"/>
      </w:rPr>
      <w:t>Molendijk-Zuid 23B, 5482 WZ Schijndel, Netherlands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7839"/>
    <w:multiLevelType w:val="multilevel"/>
    <w:tmpl w:val="10497839"/>
    <w:lvl w:ilvl="0">
      <w:start w:val="1"/>
      <w:numFmt w:val="lowerLetter"/>
      <w:lvlText w:val="%1."/>
      <w:lvlJc w:val="left"/>
      <w:pPr>
        <w:ind w:left="420" w:hanging="420"/>
      </w:pPr>
      <w:rPr>
        <w:rFonts w:ascii="Calibri Light" w:eastAsiaTheme="minorEastAsia"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13AAE"/>
    <w:multiLevelType w:val="multilevel"/>
    <w:tmpl w:val="19213AAE"/>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02742C"/>
    <w:multiLevelType w:val="multilevel"/>
    <w:tmpl w:val="2102742C"/>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00C500A"/>
    <w:multiLevelType w:val="multilevel"/>
    <w:tmpl w:val="400C500A"/>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CD22257"/>
    <w:multiLevelType w:val="multilevel"/>
    <w:tmpl w:val="5CD2225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49C"/>
    <w:rsid w:val="00012339"/>
    <w:rsid w:val="00067292"/>
    <w:rsid w:val="000947E9"/>
    <w:rsid w:val="000E377C"/>
    <w:rsid w:val="0014189E"/>
    <w:rsid w:val="0016564A"/>
    <w:rsid w:val="00174602"/>
    <w:rsid w:val="00195951"/>
    <w:rsid w:val="001A327C"/>
    <w:rsid w:val="001D10A8"/>
    <w:rsid w:val="001E5B65"/>
    <w:rsid w:val="00224651"/>
    <w:rsid w:val="002A5E32"/>
    <w:rsid w:val="003379F0"/>
    <w:rsid w:val="003B0D16"/>
    <w:rsid w:val="003D2C01"/>
    <w:rsid w:val="003E246A"/>
    <w:rsid w:val="0044649C"/>
    <w:rsid w:val="00457BFD"/>
    <w:rsid w:val="004A182A"/>
    <w:rsid w:val="004C60FD"/>
    <w:rsid w:val="004E0874"/>
    <w:rsid w:val="004F6916"/>
    <w:rsid w:val="005423B1"/>
    <w:rsid w:val="0055565C"/>
    <w:rsid w:val="00555C1D"/>
    <w:rsid w:val="0056592D"/>
    <w:rsid w:val="0056608C"/>
    <w:rsid w:val="00593D4E"/>
    <w:rsid w:val="00594C6B"/>
    <w:rsid w:val="00610164"/>
    <w:rsid w:val="0062410D"/>
    <w:rsid w:val="0066345C"/>
    <w:rsid w:val="00666F95"/>
    <w:rsid w:val="00673E04"/>
    <w:rsid w:val="006A60C2"/>
    <w:rsid w:val="006B0C48"/>
    <w:rsid w:val="00706BD7"/>
    <w:rsid w:val="00730A8B"/>
    <w:rsid w:val="007469DD"/>
    <w:rsid w:val="007613D7"/>
    <w:rsid w:val="007846F5"/>
    <w:rsid w:val="007A4F93"/>
    <w:rsid w:val="007C1CD7"/>
    <w:rsid w:val="007C41DE"/>
    <w:rsid w:val="007E4E1A"/>
    <w:rsid w:val="00812100"/>
    <w:rsid w:val="00815D60"/>
    <w:rsid w:val="0083655A"/>
    <w:rsid w:val="008664B4"/>
    <w:rsid w:val="00872D25"/>
    <w:rsid w:val="00893012"/>
    <w:rsid w:val="00893D89"/>
    <w:rsid w:val="008B3CF9"/>
    <w:rsid w:val="008C3FD7"/>
    <w:rsid w:val="008D2B06"/>
    <w:rsid w:val="008D31AA"/>
    <w:rsid w:val="008D3FA9"/>
    <w:rsid w:val="00913CD1"/>
    <w:rsid w:val="00926E61"/>
    <w:rsid w:val="00935F3B"/>
    <w:rsid w:val="009874AA"/>
    <w:rsid w:val="0099602C"/>
    <w:rsid w:val="009E635D"/>
    <w:rsid w:val="00A01165"/>
    <w:rsid w:val="00AB75E1"/>
    <w:rsid w:val="00AC2BAC"/>
    <w:rsid w:val="00AC5986"/>
    <w:rsid w:val="00B12B5C"/>
    <w:rsid w:val="00B209A9"/>
    <w:rsid w:val="00B53D04"/>
    <w:rsid w:val="00B93628"/>
    <w:rsid w:val="00BA0843"/>
    <w:rsid w:val="00BA2503"/>
    <w:rsid w:val="00BD1611"/>
    <w:rsid w:val="00C37601"/>
    <w:rsid w:val="00C37C22"/>
    <w:rsid w:val="00C61302"/>
    <w:rsid w:val="00C67D58"/>
    <w:rsid w:val="00C92839"/>
    <w:rsid w:val="00CB0CF0"/>
    <w:rsid w:val="00CF4D9F"/>
    <w:rsid w:val="00D51C71"/>
    <w:rsid w:val="00D66279"/>
    <w:rsid w:val="00D66C24"/>
    <w:rsid w:val="00D8404E"/>
    <w:rsid w:val="00DE3E7B"/>
    <w:rsid w:val="00DF1FDF"/>
    <w:rsid w:val="00E04A79"/>
    <w:rsid w:val="00E07D14"/>
    <w:rsid w:val="00E36908"/>
    <w:rsid w:val="00E71CBE"/>
    <w:rsid w:val="00EF5E41"/>
    <w:rsid w:val="00F039E3"/>
    <w:rsid w:val="00F04645"/>
    <w:rsid w:val="00F50E25"/>
    <w:rsid w:val="00FB5F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E3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A5E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A5E32"/>
    <w:rPr>
      <w:sz w:val="18"/>
      <w:szCs w:val="18"/>
    </w:rPr>
  </w:style>
  <w:style w:type="paragraph" w:styleId="a4">
    <w:name w:val="footer"/>
    <w:basedOn w:val="a"/>
    <w:link w:val="Char0"/>
    <w:uiPriority w:val="99"/>
    <w:unhideWhenUsed/>
    <w:rsid w:val="002A5E32"/>
    <w:pPr>
      <w:tabs>
        <w:tab w:val="center" w:pos="4153"/>
        <w:tab w:val="right" w:pos="8306"/>
      </w:tabs>
      <w:snapToGrid w:val="0"/>
      <w:jc w:val="left"/>
    </w:pPr>
    <w:rPr>
      <w:sz w:val="18"/>
      <w:szCs w:val="18"/>
    </w:rPr>
  </w:style>
  <w:style w:type="character" w:customStyle="1" w:styleId="Char0">
    <w:name w:val="页脚 Char"/>
    <w:basedOn w:val="a0"/>
    <w:link w:val="a4"/>
    <w:uiPriority w:val="99"/>
    <w:rsid w:val="002A5E32"/>
    <w:rPr>
      <w:sz w:val="18"/>
      <w:szCs w:val="18"/>
    </w:rPr>
  </w:style>
  <w:style w:type="paragraph" w:styleId="a5">
    <w:name w:val="footnote text"/>
    <w:basedOn w:val="a"/>
    <w:link w:val="Char1"/>
    <w:uiPriority w:val="99"/>
    <w:semiHidden/>
    <w:unhideWhenUsed/>
    <w:rsid w:val="002A5E32"/>
    <w:pPr>
      <w:snapToGrid w:val="0"/>
      <w:jc w:val="left"/>
    </w:pPr>
    <w:rPr>
      <w:sz w:val="18"/>
      <w:szCs w:val="18"/>
    </w:rPr>
  </w:style>
  <w:style w:type="character" w:customStyle="1" w:styleId="Char1">
    <w:name w:val="脚注文本 Char"/>
    <w:basedOn w:val="a0"/>
    <w:link w:val="a5"/>
    <w:uiPriority w:val="99"/>
    <w:semiHidden/>
    <w:rsid w:val="002A5E32"/>
    <w:rPr>
      <w:sz w:val="18"/>
      <w:szCs w:val="18"/>
    </w:rPr>
  </w:style>
  <w:style w:type="paragraph" w:styleId="a6">
    <w:name w:val="Title"/>
    <w:basedOn w:val="a"/>
    <w:next w:val="a"/>
    <w:link w:val="Char2"/>
    <w:uiPriority w:val="10"/>
    <w:qFormat/>
    <w:rsid w:val="002A5E32"/>
    <w:pPr>
      <w:spacing w:before="240" w:after="60"/>
      <w:jc w:val="center"/>
      <w:outlineLvl w:val="0"/>
    </w:pPr>
    <w:rPr>
      <w:rFonts w:asciiTheme="majorHAnsi" w:eastAsiaTheme="majorEastAsia" w:hAnsiTheme="majorHAnsi" w:cstheme="majorBidi"/>
      <w:b/>
      <w:bCs/>
      <w:sz w:val="32"/>
      <w:szCs w:val="32"/>
    </w:rPr>
  </w:style>
  <w:style w:type="character" w:customStyle="1" w:styleId="Char2">
    <w:name w:val="标题 Char"/>
    <w:basedOn w:val="a0"/>
    <w:link w:val="a6"/>
    <w:uiPriority w:val="10"/>
    <w:rsid w:val="002A5E32"/>
    <w:rPr>
      <w:rFonts w:asciiTheme="majorHAnsi" w:eastAsiaTheme="majorEastAsia" w:hAnsiTheme="majorHAnsi" w:cstheme="majorBidi"/>
      <w:b/>
      <w:bCs/>
      <w:sz w:val="32"/>
      <w:szCs w:val="32"/>
    </w:rPr>
  </w:style>
  <w:style w:type="table" w:styleId="-2">
    <w:name w:val="Light List Accent 2"/>
    <w:basedOn w:val="a1"/>
    <w:uiPriority w:val="61"/>
    <w:rsid w:val="002A5E32"/>
    <w:rPr>
      <w:rFonts w:ascii="Times New Roman" w:eastAsia="宋体" w:hAnsi="Times New Roman" w:cs="Times New Roman"/>
      <w:kern w:val="0"/>
      <w:sz w:val="20"/>
      <w:szCs w:val="20"/>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7">
    <w:name w:val="Emphasis"/>
    <w:basedOn w:val="a0"/>
    <w:uiPriority w:val="20"/>
    <w:qFormat/>
    <w:rsid w:val="002A5E32"/>
    <w:rPr>
      <w:i/>
      <w:iCs/>
    </w:rPr>
  </w:style>
  <w:style w:type="character" w:styleId="a8">
    <w:name w:val="Hyperlink"/>
    <w:basedOn w:val="a0"/>
    <w:uiPriority w:val="99"/>
    <w:unhideWhenUsed/>
    <w:qFormat/>
    <w:rsid w:val="002A5E32"/>
    <w:rPr>
      <w:color w:val="0000FF" w:themeColor="hyperlink"/>
      <w:u w:val="single"/>
    </w:rPr>
  </w:style>
  <w:style w:type="character" w:styleId="a9">
    <w:name w:val="footnote reference"/>
    <w:basedOn w:val="a0"/>
    <w:uiPriority w:val="99"/>
    <w:semiHidden/>
    <w:unhideWhenUsed/>
    <w:qFormat/>
    <w:rsid w:val="002A5E32"/>
    <w:rPr>
      <w:vertAlign w:val="superscript"/>
    </w:rPr>
  </w:style>
  <w:style w:type="paragraph" w:styleId="aa">
    <w:name w:val="List Paragraph"/>
    <w:basedOn w:val="a"/>
    <w:uiPriority w:val="1"/>
    <w:unhideWhenUsed/>
    <w:qFormat/>
    <w:rsid w:val="002A5E32"/>
    <w:pPr>
      <w:ind w:left="720"/>
      <w:contextualSpacing/>
    </w:pPr>
  </w:style>
  <w:style w:type="paragraph" w:customStyle="1" w:styleId="TableParagraph">
    <w:name w:val="Table Paragraph"/>
    <w:basedOn w:val="a"/>
    <w:uiPriority w:val="1"/>
    <w:qFormat/>
    <w:rsid w:val="002A5E32"/>
    <w:pPr>
      <w:autoSpaceDE w:val="0"/>
      <w:autoSpaceDN w:val="0"/>
      <w:jc w:val="left"/>
    </w:pPr>
    <w:rPr>
      <w:rFonts w:ascii="Calibri" w:eastAsia="Calibri" w:hAnsi="Calibri" w:cs="Calibri"/>
      <w:kern w:val="0"/>
      <w:sz w:val="22"/>
      <w:lang w:eastAsia="en-US" w:bidi="en-US"/>
    </w:rPr>
  </w:style>
  <w:style w:type="paragraph" w:customStyle="1" w:styleId="Default">
    <w:name w:val="Default"/>
    <w:qFormat/>
    <w:rsid w:val="002A5E32"/>
    <w:pPr>
      <w:widowControl w:val="0"/>
      <w:autoSpaceDE w:val="0"/>
      <w:autoSpaceDN w:val="0"/>
      <w:adjustRightInd w:val="0"/>
    </w:pPr>
    <w:rPr>
      <w:rFonts w:ascii="Arial" w:eastAsia="宋体" w:hAnsi="Arial" w:cs="Arial"/>
      <w:color w:val="000000"/>
      <w:kern w:val="0"/>
      <w:sz w:val="24"/>
      <w:szCs w:val="24"/>
    </w:rPr>
  </w:style>
  <w:style w:type="paragraph" w:styleId="ab">
    <w:name w:val="Balloon Text"/>
    <w:basedOn w:val="a"/>
    <w:link w:val="Char3"/>
    <w:uiPriority w:val="99"/>
    <w:semiHidden/>
    <w:unhideWhenUsed/>
    <w:rsid w:val="002A5E32"/>
    <w:rPr>
      <w:sz w:val="18"/>
      <w:szCs w:val="18"/>
    </w:rPr>
  </w:style>
  <w:style w:type="character" w:customStyle="1" w:styleId="Char3">
    <w:name w:val="批注框文本 Char"/>
    <w:basedOn w:val="a0"/>
    <w:link w:val="ab"/>
    <w:uiPriority w:val="99"/>
    <w:semiHidden/>
    <w:rsid w:val="002A5E32"/>
    <w:rPr>
      <w:sz w:val="18"/>
      <w:szCs w:val="18"/>
    </w:rPr>
  </w:style>
</w:styles>
</file>

<file path=word/webSettings.xml><?xml version="1.0" encoding="utf-8"?>
<w:webSettings xmlns:r="http://schemas.openxmlformats.org/officeDocument/2006/relationships" xmlns:w="http://schemas.openxmlformats.org/wordprocessingml/2006/main">
  <w:divs>
    <w:div w:id="28454079">
      <w:bodyDiv w:val="1"/>
      <w:marLeft w:val="0"/>
      <w:marRight w:val="0"/>
      <w:marTop w:val="0"/>
      <w:marBottom w:val="0"/>
      <w:divBdr>
        <w:top w:val="none" w:sz="0" w:space="0" w:color="auto"/>
        <w:left w:val="none" w:sz="0" w:space="0" w:color="auto"/>
        <w:bottom w:val="none" w:sz="0" w:space="0" w:color="auto"/>
        <w:right w:val="none" w:sz="0" w:space="0" w:color="auto"/>
      </w:divBdr>
    </w:div>
    <w:div w:id="805319142">
      <w:bodyDiv w:val="1"/>
      <w:marLeft w:val="0"/>
      <w:marRight w:val="0"/>
      <w:marTop w:val="0"/>
      <w:marBottom w:val="0"/>
      <w:divBdr>
        <w:top w:val="none" w:sz="0" w:space="0" w:color="auto"/>
        <w:left w:val="none" w:sz="0" w:space="0" w:color="auto"/>
        <w:bottom w:val="none" w:sz="0" w:space="0" w:color="auto"/>
        <w:right w:val="none" w:sz="0" w:space="0" w:color="auto"/>
      </w:divBdr>
    </w:div>
    <w:div w:id="155755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3FE6A-4E60-433F-B765-78A3D556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1833</Words>
  <Characters>10453</Characters>
  <Application>Microsoft Office Word</Application>
  <DocSecurity>0</DocSecurity>
  <Lines>87</Lines>
  <Paragraphs>24</Paragraphs>
  <ScaleCrop>false</ScaleCrop>
  <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Anson</dc:creator>
  <cp:keywords/>
  <dc:description/>
  <cp:lastModifiedBy>Anson</cp:lastModifiedBy>
  <cp:revision>109</cp:revision>
  <dcterms:created xsi:type="dcterms:W3CDTF">2024-10-14T08:47:00Z</dcterms:created>
  <dcterms:modified xsi:type="dcterms:W3CDTF">2024-10-23T04:09:00Z</dcterms:modified>
</cp:coreProperties>
</file>